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853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napToGrid w:val="0"/>
          <w:kern w:val="0"/>
          <w:sz w:val="44"/>
          <w:szCs w:val="44"/>
        </w:rPr>
        <w:t>门诊专病诊疗中心</w:t>
      </w:r>
      <w:r>
        <w:rPr>
          <w:rFonts w:hint="eastAsia" w:ascii="方正小标宋_GBK" w:hAnsi="方正小标宋_GBK" w:eastAsia="方正小标宋_GBK" w:cs="方正小标宋_GBK"/>
          <w:b w:val="0"/>
          <w:bCs/>
          <w:snapToGrid w:val="0"/>
          <w:kern w:val="0"/>
          <w:sz w:val="44"/>
          <w:szCs w:val="44"/>
          <w:lang w:val="en-US" w:eastAsia="zh-CN"/>
        </w:rPr>
        <w:t>大门改造工程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施工单位招采要求</w:t>
      </w:r>
    </w:p>
    <w:p w14:paraId="1E82D09D">
      <w:pPr>
        <w:pStyle w:val="2"/>
        <w:rPr>
          <w:rFonts w:hint="eastAsia"/>
          <w:lang w:val="en-US" w:eastAsia="zh-CN"/>
        </w:rPr>
      </w:pPr>
    </w:p>
    <w:p w14:paraId="4D43BADA">
      <w:pPr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一、工程概述</w:t>
      </w:r>
    </w:p>
    <w:p w14:paraId="651B08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工程名称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：门诊专病诊疗中心大门改造工程</w:t>
      </w:r>
    </w:p>
    <w:p w14:paraId="137FE7E2">
      <w:pPr>
        <w:ind w:left="638" w:leftChars="304" w:firstLine="0" w:firstLineChars="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建设单位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：重庆市璧山区人民医院</w:t>
      </w:r>
    </w:p>
    <w:p w14:paraId="03673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5" w:firstLineChars="0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工程规模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snapToGrid w:val="0"/>
          <w:kern w:val="21"/>
          <w:sz w:val="32"/>
          <w:szCs w:val="20"/>
          <w:lang w:val="en-US" w:eastAsia="zh-CN"/>
        </w:rPr>
        <w:t>对诊疗中心大门进行改造，改造</w:t>
      </w:r>
      <w:r>
        <w:rPr>
          <w:rFonts w:hint="default" w:ascii="Times New Roman" w:hAnsi="Times New Roman" w:eastAsia="方正仿宋_GBK" w:cs="Times New Roman"/>
          <w:snapToGrid w:val="0"/>
          <w:kern w:val="21"/>
          <w:sz w:val="32"/>
          <w:szCs w:val="20"/>
          <w:lang w:val="en-US" w:eastAsia="zh-CN"/>
        </w:rPr>
        <w:t>区域面积约</w:t>
      </w:r>
      <w:r>
        <w:rPr>
          <w:rFonts w:hint="eastAsia" w:ascii="Times New Roman" w:hAnsi="Times New Roman" w:eastAsia="方正仿宋_GBK" w:cs="Times New Roman"/>
          <w:snapToGrid w:val="0"/>
          <w:kern w:val="21"/>
          <w:sz w:val="32"/>
          <w:szCs w:val="20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napToGrid w:val="0"/>
          <w:kern w:val="21"/>
          <w:sz w:val="32"/>
          <w:szCs w:val="20"/>
          <w:lang w:val="en-US" w:eastAsia="zh-CN"/>
        </w:rPr>
        <w:t>㎡，</w:t>
      </w:r>
      <w:r>
        <w:rPr>
          <w:rFonts w:hint="eastAsia" w:ascii="Times New Roman" w:hAnsi="Times New Roman" w:eastAsia="方正仿宋_GBK" w:cs="Times New Roman"/>
          <w:snapToGrid w:val="0"/>
          <w:kern w:val="21"/>
          <w:sz w:val="32"/>
          <w:szCs w:val="20"/>
          <w:lang w:val="en-US" w:eastAsia="zh-CN"/>
        </w:rPr>
        <w:t>将原防火门改造为防火卷帘门，拆除墙面、吊顶，扩大门头并进行装饰装修后恢复。</w:t>
      </w:r>
    </w:p>
    <w:p w14:paraId="31B0645A">
      <w:pPr>
        <w:ind w:firstLine="643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工程地点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：璧山区双星大道9号</w:t>
      </w:r>
    </w:p>
    <w:p w14:paraId="5A2143E5">
      <w:pPr>
        <w:pStyle w:val="2"/>
        <w:ind w:firstLine="643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项目联系人：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左斯  13983702004</w:t>
      </w:r>
    </w:p>
    <w:p w14:paraId="4B0A38BE">
      <w:pPr>
        <w:pStyle w:val="2"/>
        <w:tabs>
          <w:tab w:val="left" w:pos="7405"/>
        </w:tabs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napToGrid w:val="0"/>
          <w:kern w:val="21"/>
          <w:sz w:val="32"/>
          <w:szCs w:val="20"/>
          <w:lang w:val="en-US" w:eastAsia="zh-CN"/>
        </w:rPr>
        <w:tab/>
      </w:r>
    </w:p>
    <w:p w14:paraId="62146985">
      <w:pPr>
        <w:ind w:firstLine="640" w:firstLineChars="200"/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二、发包范围</w:t>
      </w:r>
    </w:p>
    <w:p w14:paraId="2DAF637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1、发包限价：</w:t>
      </w:r>
      <w:r>
        <w:rPr>
          <w:rFonts w:hint="eastAsia" w:ascii="Times New Roman" w:hAnsi="Times New Roman" w:eastAsia="方正仿宋_GBK" w:cs="Times New Roman"/>
          <w:snapToGrid w:val="0"/>
          <w:kern w:val="21"/>
          <w:sz w:val="32"/>
          <w:szCs w:val="20"/>
          <w:lang w:val="en-US" w:eastAsia="zh-CN"/>
        </w:rPr>
        <w:t>67969.06</w:t>
      </w:r>
      <w:r>
        <w:rPr>
          <w:rFonts w:hint="default" w:ascii="Times New Roman" w:hAnsi="Times New Roman" w:eastAsia="方正仿宋_GBK" w:cs="Times New Roman"/>
          <w:snapToGrid w:val="0"/>
          <w:kern w:val="21"/>
          <w:sz w:val="32"/>
          <w:szCs w:val="20"/>
          <w:lang w:val="en-US" w:eastAsia="zh-CN"/>
        </w:rPr>
        <w:t>元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（含安全文明措施费、施工费、垃圾处理及清洁费、税费等包干价，供应商漏报少报自行负责，项目实施期间的人员人身安全由供应商承担）。</w:t>
      </w:r>
    </w:p>
    <w:p w14:paraId="087A128E">
      <w:pPr>
        <w:ind w:firstLine="640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21"/>
          <w:sz w:val="32"/>
          <w:szCs w:val="20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2、实施范围：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21"/>
          <w:sz w:val="32"/>
          <w:szCs w:val="20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21"/>
          <w:sz w:val="32"/>
          <w:szCs w:val="20"/>
          <w:lang w:val="en-US" w:eastAsia="zh-CN"/>
        </w:rPr>
        <w:t>重庆市璧山区人民医院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门诊专病诊疗中心大门改造工程全费用清单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21"/>
          <w:sz w:val="32"/>
          <w:szCs w:val="20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21"/>
          <w:sz w:val="32"/>
          <w:szCs w:val="20"/>
          <w:lang w:val="en-US" w:eastAsia="zh-CN"/>
        </w:rPr>
        <w:t>及其他经发包人确认的设计图纸（电子档）所包含的全部内容（具体以工程量清单为准）。</w:t>
      </w:r>
    </w:p>
    <w:p w14:paraId="6659D989">
      <w:pPr>
        <w:pStyle w:val="2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21"/>
          <w:sz w:val="32"/>
          <w:szCs w:val="20"/>
          <w:lang w:val="en-US" w:eastAsia="zh-CN"/>
        </w:rPr>
        <w:t xml:space="preserve">    3、计划工期：合同生效后30个日历日。</w:t>
      </w:r>
    </w:p>
    <w:p w14:paraId="2BA733E9">
      <w:pPr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</w:p>
    <w:p w14:paraId="58D30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三、工程款支付</w:t>
      </w:r>
    </w:p>
    <w:p w14:paraId="6D9F71BC">
      <w:pPr>
        <w:pStyle w:val="7"/>
        <w:snapToGrid w:val="0"/>
        <w:spacing w:line="54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1、合同签订前支付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本工程履约保证金为5000元，承包人在中标后5日内交至医院账户；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工程竣工验收后，发包人将履约保证金退还至承包人原账户。</w:t>
      </w:r>
    </w:p>
    <w:p w14:paraId="6AB76851">
      <w:pPr>
        <w:pStyle w:val="7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  <w:lang w:val="zh-TW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2、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最终结算金额按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医院发布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的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全费用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单价和实际实施的合格工程量据实结算后总价下浮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%进行确定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工程竣工验收后</w:t>
      </w:r>
      <w:r>
        <w:rPr>
          <w:rFonts w:ascii="Times New Roman" w:hAnsi="Times New Roman" w:eastAsia="方正仿宋_GBK"/>
          <w:sz w:val="32"/>
          <w:szCs w:val="32"/>
          <w:lang w:val="zh-TW"/>
        </w:rPr>
        <w:t>支付至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结算</w:t>
      </w:r>
      <w:r>
        <w:rPr>
          <w:rFonts w:ascii="Times New Roman" w:hAnsi="Times New Roman" w:eastAsia="方正仿宋_GBK"/>
          <w:sz w:val="32"/>
          <w:szCs w:val="32"/>
          <w:lang w:val="zh-TW"/>
        </w:rPr>
        <w:t>金额的97%，按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结算</w:t>
      </w:r>
      <w:r>
        <w:rPr>
          <w:rFonts w:ascii="Times New Roman" w:hAnsi="Times New Roman" w:eastAsia="方正仿宋_GBK"/>
          <w:sz w:val="32"/>
          <w:szCs w:val="32"/>
          <w:lang w:val="zh-TW"/>
        </w:rPr>
        <w:t>金额的3%预留质量保证金，待质保期满后清算。</w:t>
      </w:r>
    </w:p>
    <w:p w14:paraId="6B5197A0">
      <w:pPr>
        <w:pStyle w:val="7"/>
        <w:snapToGrid w:val="0"/>
        <w:spacing w:line="54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 w14:paraId="020D55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Segoe UI Emoji" w:hAnsi="Segoe UI Emoji" w:eastAsia="Segoe UI Emoji" w:cs="Segoe UI Emoji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四、资质要求</w:t>
      </w:r>
    </w:p>
    <w:p w14:paraId="65E9862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建筑工程专业承包资质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三级及以上。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具有独立法人资格，取得合法有效的营业执照，具有工程造价咨询业务范围，有依法缴纳税收和社会保障资金的良好记录和信誉度。</w:t>
      </w:r>
    </w:p>
    <w:p w14:paraId="78F139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</w:p>
    <w:p w14:paraId="09A8CD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五、投标响应文件要求</w:t>
      </w:r>
    </w:p>
    <w:p w14:paraId="007874E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公司营业执照、三级及以上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建筑工程专业承包资质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、基本资格条件承诺、公司法人证明、人员授权委托书、工程报价表、工程项目明细表、采购人要求响应表（格式自拟）</w:t>
      </w:r>
    </w:p>
    <w:p w14:paraId="7E63E7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附件：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门诊专病诊疗中心大门改造工程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全费用清单</w:t>
      </w:r>
    </w:p>
    <w:p w14:paraId="1C6176D1"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1317A"/>
    <w:rsid w:val="02A937A4"/>
    <w:rsid w:val="05910FD9"/>
    <w:rsid w:val="06C41ABA"/>
    <w:rsid w:val="06CF2D9F"/>
    <w:rsid w:val="07AF70CF"/>
    <w:rsid w:val="0B12323A"/>
    <w:rsid w:val="0CDD6FF9"/>
    <w:rsid w:val="0E8B777E"/>
    <w:rsid w:val="13AA5967"/>
    <w:rsid w:val="1CD81789"/>
    <w:rsid w:val="26532699"/>
    <w:rsid w:val="26893DB7"/>
    <w:rsid w:val="28FE4325"/>
    <w:rsid w:val="2EB641CA"/>
    <w:rsid w:val="31824D44"/>
    <w:rsid w:val="32244492"/>
    <w:rsid w:val="35390507"/>
    <w:rsid w:val="35CF2DBC"/>
    <w:rsid w:val="3BCB56DE"/>
    <w:rsid w:val="3C270014"/>
    <w:rsid w:val="416A2B0D"/>
    <w:rsid w:val="417819F3"/>
    <w:rsid w:val="42052E4B"/>
    <w:rsid w:val="44226BCA"/>
    <w:rsid w:val="4DE82F7C"/>
    <w:rsid w:val="4E002647"/>
    <w:rsid w:val="4F501874"/>
    <w:rsid w:val="4FEF1AD3"/>
    <w:rsid w:val="5085078C"/>
    <w:rsid w:val="5101031D"/>
    <w:rsid w:val="53F70AD0"/>
    <w:rsid w:val="59F76016"/>
    <w:rsid w:val="5FD63064"/>
    <w:rsid w:val="60807AEB"/>
    <w:rsid w:val="649D5911"/>
    <w:rsid w:val="676605E4"/>
    <w:rsid w:val="676A3FD0"/>
    <w:rsid w:val="6A092919"/>
    <w:rsid w:val="6F1C6E1F"/>
    <w:rsid w:val="76B1317A"/>
    <w:rsid w:val="78D00617"/>
    <w:rsid w:val="78E54A72"/>
    <w:rsid w:val="790E7EB2"/>
    <w:rsid w:val="7B723913"/>
    <w:rsid w:val="7C653EDE"/>
    <w:rsid w:val="7DBC23F5"/>
    <w:rsid w:val="7F35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7">
    <w:name w:val="普通(网站)1"/>
    <w:basedOn w:val="1"/>
    <w:qFormat/>
    <w:uiPriority w:val="0"/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665</Words>
  <Characters>691</Characters>
  <Lines>0</Lines>
  <Paragraphs>0</Paragraphs>
  <TotalTime>8</TotalTime>
  <ScaleCrop>false</ScaleCrop>
  <LinksUpToDate>false</LinksUpToDate>
  <CharactersWithSpaces>700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2022-02-07T08:57:00Z</dcterms:created>
  <dc:creator>左斯</dc:creator>
  <cp:lastModifiedBy>王静</cp:lastModifiedBy>
  <cp:lastPrinted>2025-02-26T09:37:50Z</cp:lastPrinted>
  <dcterms:modified xsi:type="dcterms:W3CDTF">2025-02-26T09:38:12Z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947A981990EF49D59ABF7C86DB2D04A3</vt:lpwstr>
  </property>
  <property fmtid="{D5CDD505-2E9C-101B-9397-08002B2CF9AE}" pid="4" name="KSOTemplateDocerSaveRecord">
    <vt:lpwstr>eyJoZGlkIjoiNzliNmRkY2YyN2FjZDQwMDgzZGM4ZDZkNTA3MTFmNGMiLCJ1c2VySWQiOiIxNjE2MTQ1MTM5In0=</vt:lpwstr>
  </property>
</Properties>
</file>