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2E9BF">
      <w:pPr>
        <w:rPr>
          <w:rFonts w:hint="eastAsia"/>
          <w:color w:val="auto"/>
          <w:highlight w:val="none"/>
          <w:lang w:val="en-US" w:eastAsia="zh-CN"/>
        </w:rPr>
      </w:pPr>
    </w:p>
    <w:p w14:paraId="0889A8CD">
      <w:pPr>
        <w:rPr>
          <w:rFonts w:hint="eastAsia"/>
          <w:color w:val="auto"/>
          <w:highlight w:val="none"/>
          <w:lang w:val="en-US" w:eastAsia="zh-CN"/>
        </w:rPr>
      </w:pPr>
    </w:p>
    <w:p w14:paraId="741786C1">
      <w:pPr>
        <w:jc w:val="center"/>
        <w:rPr>
          <w:rFonts w:hint="eastAsia"/>
          <w:b/>
          <w:bCs/>
          <w:color w:val="auto"/>
          <w:sz w:val="84"/>
          <w:szCs w:val="84"/>
          <w:highlight w:val="none"/>
          <w:lang w:val="en-US" w:eastAsia="zh-CN"/>
        </w:rPr>
      </w:pPr>
    </w:p>
    <w:p w14:paraId="4071D9D2">
      <w:pPr>
        <w:jc w:val="center"/>
        <w:rPr>
          <w:rFonts w:hint="eastAsia"/>
          <w:b/>
          <w:bCs/>
          <w:color w:val="auto"/>
          <w:sz w:val="84"/>
          <w:szCs w:val="84"/>
          <w:highlight w:val="none"/>
          <w:lang w:val="en-US" w:eastAsia="zh-CN"/>
        </w:rPr>
      </w:pPr>
      <w:r>
        <w:rPr>
          <w:rFonts w:hint="eastAsia"/>
          <w:b/>
          <w:bCs/>
          <w:color w:val="auto"/>
          <w:sz w:val="84"/>
          <w:szCs w:val="84"/>
          <w:highlight w:val="none"/>
          <w:lang w:val="en-US" w:eastAsia="zh-CN"/>
        </w:rPr>
        <w:t>封面</w:t>
      </w:r>
    </w:p>
    <w:p w14:paraId="32C240D0">
      <w:pPr>
        <w:jc w:val="center"/>
        <w:rPr>
          <w:rFonts w:hint="eastAsia"/>
          <w:b/>
          <w:bCs/>
          <w:color w:val="auto"/>
          <w:sz w:val="84"/>
          <w:szCs w:val="84"/>
          <w:highlight w:val="none"/>
          <w:lang w:val="en-US" w:eastAsia="zh-CN"/>
        </w:rPr>
      </w:pPr>
      <w:r>
        <w:rPr>
          <w:rFonts w:hint="eastAsia"/>
          <w:b/>
          <w:bCs/>
          <w:color w:val="auto"/>
          <w:sz w:val="84"/>
          <w:szCs w:val="84"/>
          <w:highlight w:val="none"/>
          <w:lang w:val="en-US" w:eastAsia="zh-CN"/>
        </w:rPr>
        <w:t>投标报价文件</w:t>
      </w:r>
    </w:p>
    <w:p w14:paraId="52DA6058">
      <w:pPr>
        <w:jc w:val="center"/>
        <w:rPr>
          <w:rFonts w:hint="eastAsia"/>
          <w:b/>
          <w:bCs/>
          <w:color w:val="auto"/>
          <w:sz w:val="44"/>
          <w:szCs w:val="44"/>
          <w:highlight w:val="none"/>
          <w:lang w:val="en-US" w:eastAsia="zh-CN"/>
        </w:rPr>
      </w:pPr>
    </w:p>
    <w:p w14:paraId="7296EECA">
      <w:pPr>
        <w:rPr>
          <w:rFonts w:hint="eastAsia"/>
          <w:color w:val="auto"/>
          <w:sz w:val="32"/>
          <w:szCs w:val="32"/>
          <w:highlight w:val="none"/>
          <w:lang w:val="en-US" w:eastAsia="zh-CN"/>
        </w:rPr>
      </w:pPr>
    </w:p>
    <w:p w14:paraId="3FA7D52B">
      <w:pPr>
        <w:rPr>
          <w:rFonts w:hint="eastAsia"/>
          <w:color w:val="auto"/>
          <w:sz w:val="32"/>
          <w:szCs w:val="32"/>
          <w:highlight w:val="none"/>
          <w:lang w:val="en-US" w:eastAsia="zh-CN"/>
        </w:rPr>
      </w:pPr>
    </w:p>
    <w:p w14:paraId="3826EC03">
      <w:pPr>
        <w:rPr>
          <w:rFonts w:hint="eastAsia"/>
          <w:color w:val="auto"/>
          <w:sz w:val="32"/>
          <w:szCs w:val="32"/>
          <w:highlight w:val="none"/>
          <w:lang w:val="en-US" w:eastAsia="zh-CN"/>
        </w:rPr>
      </w:pPr>
    </w:p>
    <w:p w14:paraId="536C760A">
      <w:pPr>
        <w:rPr>
          <w:rFonts w:hint="eastAsia"/>
          <w:color w:val="auto"/>
          <w:sz w:val="32"/>
          <w:szCs w:val="32"/>
          <w:highlight w:val="none"/>
          <w:lang w:val="en-US" w:eastAsia="zh-CN"/>
        </w:rPr>
      </w:pPr>
    </w:p>
    <w:p w14:paraId="50A42B7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项目名称：</w:t>
      </w:r>
      <w:r>
        <w:rPr>
          <w:rFonts w:hint="eastAsia"/>
          <w:sz w:val="44"/>
          <w:szCs w:val="44"/>
          <w:highlight w:val="none"/>
          <w:lang w:val="en-US" w:eastAsia="zh-CN"/>
        </w:rPr>
        <w:t>“科学精神，榜样引领”主题视频制作（第二次</w:t>
      </w:r>
      <w:bookmarkStart w:id="10" w:name="_GoBack"/>
      <w:bookmarkEnd w:id="10"/>
      <w:r>
        <w:rPr>
          <w:rFonts w:hint="eastAsia"/>
          <w:sz w:val="44"/>
          <w:szCs w:val="44"/>
          <w:highlight w:val="none"/>
          <w:lang w:val="en-US" w:eastAsia="zh-CN"/>
        </w:rPr>
        <w:t>）</w:t>
      </w:r>
    </w:p>
    <w:p w14:paraId="627C755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项目编号：BSRMYY-YNCG-2025-07003</w:t>
      </w:r>
    </w:p>
    <w:p w14:paraId="44E3C899">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color w:val="auto"/>
          <w:sz w:val="44"/>
          <w:szCs w:val="44"/>
          <w:highlight w:val="none"/>
          <w:lang w:val="en-US" w:eastAsia="zh-CN"/>
        </w:rPr>
      </w:pPr>
      <w:r>
        <w:rPr>
          <w:rFonts w:hint="eastAsia"/>
          <w:color w:val="auto"/>
          <w:sz w:val="44"/>
          <w:szCs w:val="44"/>
          <w:highlight w:val="none"/>
          <w:lang w:val="en-US" w:eastAsia="zh-CN"/>
        </w:rPr>
        <w:t>采购人（名称）：重庆市璧山区人民医院</w:t>
      </w:r>
    </w:p>
    <w:p w14:paraId="3A65956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投标人（盖章）：</w:t>
      </w:r>
    </w:p>
    <w:p w14:paraId="34B335C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投标人地址：</w:t>
      </w:r>
    </w:p>
    <w:p w14:paraId="471E1BC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联系人：</w:t>
      </w:r>
    </w:p>
    <w:p w14:paraId="0ECC9C6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联系电话：</w:t>
      </w:r>
    </w:p>
    <w:p w14:paraId="6E1B5D61">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投标时间：</w:t>
      </w:r>
    </w:p>
    <w:p w14:paraId="37349B2A">
      <w:pPr>
        <w:rPr>
          <w:rFonts w:hint="eastAsia"/>
          <w:color w:val="auto"/>
          <w:sz w:val="44"/>
          <w:szCs w:val="44"/>
          <w:highlight w:val="none"/>
          <w:lang w:val="en-US" w:eastAsia="zh-CN"/>
        </w:rPr>
      </w:pPr>
      <w:r>
        <w:rPr>
          <w:rFonts w:hint="eastAsia"/>
          <w:color w:val="auto"/>
          <w:sz w:val="44"/>
          <w:szCs w:val="44"/>
          <w:highlight w:val="none"/>
          <w:lang w:val="en-US" w:eastAsia="zh-CN"/>
        </w:rPr>
        <w:br w:type="page"/>
      </w:r>
    </w:p>
    <w:p w14:paraId="6002EF2D">
      <w:pPr>
        <w:jc w:val="cente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228825D0">
      <w:pPr>
        <w:pStyle w:val="3"/>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采购项目基本信息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385"/>
        <w:gridCol w:w="4114"/>
        <w:gridCol w:w="1412"/>
        <w:gridCol w:w="1237"/>
      </w:tblGrid>
      <w:tr w14:paraId="07F9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CE95355">
            <w:pPr>
              <w:widowControl/>
              <w:spacing w:line="360" w:lineRule="auto"/>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2385" w:type="dxa"/>
            <w:tcBorders>
              <w:top w:val="single" w:color="auto" w:sz="4" w:space="0"/>
              <w:left w:val="single" w:color="auto" w:sz="4" w:space="0"/>
              <w:bottom w:val="single" w:color="auto" w:sz="4" w:space="0"/>
              <w:right w:val="single" w:color="auto" w:sz="4" w:space="0"/>
            </w:tcBorders>
            <w:noWrap w:val="0"/>
            <w:vAlign w:val="center"/>
          </w:tcPr>
          <w:p w14:paraId="2CA6F394">
            <w:pPr>
              <w:widowControl/>
              <w:spacing w:line="360" w:lineRule="auto"/>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项目</w:t>
            </w:r>
            <w:r>
              <w:rPr>
                <w:rFonts w:hint="eastAsia" w:ascii="仿宋" w:hAnsi="仿宋" w:eastAsia="仿宋" w:cs="仿宋"/>
                <w:b/>
                <w:kern w:val="0"/>
                <w:sz w:val="24"/>
                <w:szCs w:val="24"/>
                <w:highlight w:val="none"/>
              </w:rPr>
              <w:t>名称</w:t>
            </w:r>
          </w:p>
        </w:tc>
        <w:tc>
          <w:tcPr>
            <w:tcW w:w="4114" w:type="dxa"/>
            <w:noWrap w:val="0"/>
            <w:vAlign w:val="center"/>
          </w:tcPr>
          <w:p w14:paraId="3EBD2C70">
            <w:pPr>
              <w:widowControl/>
              <w:spacing w:line="360" w:lineRule="auto"/>
              <w:jc w:val="center"/>
              <w:rPr>
                <w:rFonts w:hint="default"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基本要求</w:t>
            </w:r>
          </w:p>
        </w:tc>
        <w:tc>
          <w:tcPr>
            <w:tcW w:w="1412" w:type="dxa"/>
            <w:noWrap w:val="0"/>
            <w:vAlign w:val="center"/>
          </w:tcPr>
          <w:p w14:paraId="5154273E">
            <w:pPr>
              <w:widowControl/>
              <w:spacing w:line="360" w:lineRule="auto"/>
              <w:jc w:val="center"/>
              <w:rPr>
                <w:rFonts w:hint="eastAsia" w:ascii="仿宋" w:hAnsi="仿宋" w:eastAsia="仿宋" w:cs="仿宋"/>
                <w:b/>
                <w:kern w:val="0"/>
                <w:sz w:val="24"/>
                <w:szCs w:val="24"/>
                <w:highlight w:val="none"/>
                <w:lang w:eastAsia="zh-CN"/>
              </w:rPr>
            </w:pPr>
            <w:r>
              <w:rPr>
                <w:rFonts w:hint="eastAsia" w:ascii="仿宋" w:hAnsi="仿宋" w:eastAsia="仿宋" w:cs="仿宋"/>
                <w:b/>
                <w:kern w:val="0"/>
                <w:sz w:val="24"/>
                <w:szCs w:val="24"/>
                <w:highlight w:val="none"/>
                <w:lang w:val="en-US" w:eastAsia="zh-CN"/>
              </w:rPr>
              <w:t>完成时限</w:t>
            </w:r>
          </w:p>
        </w:tc>
        <w:tc>
          <w:tcPr>
            <w:tcW w:w="1237" w:type="dxa"/>
            <w:noWrap w:val="0"/>
            <w:vAlign w:val="center"/>
          </w:tcPr>
          <w:p w14:paraId="174B7992">
            <w:pPr>
              <w:widowControl/>
              <w:spacing w:line="360" w:lineRule="auto"/>
              <w:jc w:val="center"/>
              <w:rPr>
                <w:rFonts w:hint="eastAsia" w:ascii="仿宋" w:hAnsi="仿宋" w:eastAsia="仿宋" w:cs="仿宋"/>
                <w:b/>
                <w:kern w:val="0"/>
                <w:sz w:val="24"/>
                <w:szCs w:val="24"/>
                <w:highlight w:val="none"/>
                <w:lang w:eastAsia="zh-CN"/>
              </w:rPr>
            </w:pPr>
            <w:r>
              <w:rPr>
                <w:rFonts w:hint="eastAsia" w:ascii="仿宋" w:hAnsi="仿宋" w:eastAsia="仿宋" w:cs="仿宋"/>
                <w:b/>
                <w:kern w:val="0"/>
                <w:sz w:val="24"/>
                <w:szCs w:val="24"/>
                <w:highlight w:val="none"/>
                <w:lang w:val="en-US" w:eastAsia="zh-CN"/>
              </w:rPr>
              <w:t>总价限价（元）</w:t>
            </w:r>
          </w:p>
        </w:tc>
      </w:tr>
      <w:tr w14:paraId="2A46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02F513C">
            <w:pPr>
              <w:widowControl/>
              <w:spacing w:line="360" w:lineRule="auto"/>
              <w:jc w:val="center"/>
              <w:rPr>
                <w:rFonts w:hint="eastAsia" w:ascii="仿宋" w:hAnsi="仿宋" w:eastAsia="仿宋" w:cs="仿宋"/>
                <w:b/>
                <w:kern w:val="0"/>
                <w:sz w:val="24"/>
                <w:szCs w:val="24"/>
                <w:highlight w:val="none"/>
              </w:rPr>
            </w:pPr>
            <w:r>
              <w:rPr>
                <w:rFonts w:hint="eastAsia" w:ascii="仿宋" w:hAnsi="仿宋" w:eastAsia="仿宋" w:cs="仿宋"/>
                <w:kern w:val="0"/>
                <w:sz w:val="24"/>
                <w:szCs w:val="24"/>
                <w:highlight w:val="none"/>
                <w:lang w:val="en-US" w:eastAsia="zh-CN"/>
              </w:rPr>
              <w:t>1</w:t>
            </w:r>
          </w:p>
        </w:tc>
        <w:tc>
          <w:tcPr>
            <w:tcW w:w="2385" w:type="dxa"/>
            <w:tcBorders>
              <w:top w:val="single" w:color="auto" w:sz="4" w:space="0"/>
              <w:left w:val="single" w:color="auto" w:sz="4" w:space="0"/>
              <w:bottom w:val="single" w:color="auto" w:sz="4" w:space="0"/>
              <w:right w:val="single" w:color="auto" w:sz="4" w:space="0"/>
            </w:tcBorders>
            <w:noWrap w:val="0"/>
            <w:vAlign w:val="center"/>
          </w:tcPr>
          <w:p w14:paraId="4A31D59D">
            <w:pPr>
              <w:widowControl/>
              <w:spacing w:line="360" w:lineRule="auto"/>
              <w:jc w:val="center"/>
              <w:rPr>
                <w:rFonts w:hint="eastAsia" w:ascii="方正仿宋_GBK" w:hAnsi="方正仿宋_GBK" w:eastAsia="方正仿宋_GBK" w:cs="方正仿宋_GBK"/>
                <w:b/>
                <w:kern w:val="0"/>
                <w:sz w:val="24"/>
                <w:szCs w:val="24"/>
                <w:highlight w:val="none"/>
                <w:lang w:val="en-US"/>
              </w:rPr>
            </w:pPr>
            <w:r>
              <w:rPr>
                <w:rFonts w:hint="eastAsia" w:ascii="方正仿宋_GBK" w:hAnsi="方正仿宋_GBK" w:eastAsia="方正仿宋_GBK" w:cs="方正仿宋_GBK"/>
                <w:b/>
                <w:kern w:val="0"/>
                <w:sz w:val="24"/>
                <w:szCs w:val="24"/>
                <w:highlight w:val="none"/>
                <w:lang w:val="en-US"/>
              </w:rPr>
              <w:t>“科学精神</w:t>
            </w:r>
            <w:r>
              <w:rPr>
                <w:rFonts w:hint="eastAsia" w:ascii="方正仿宋_GBK" w:hAnsi="方正仿宋_GBK" w:eastAsia="方正仿宋_GBK" w:cs="方正仿宋_GBK"/>
                <w:b/>
                <w:kern w:val="0"/>
                <w:sz w:val="24"/>
                <w:szCs w:val="24"/>
                <w:highlight w:val="none"/>
                <w:lang w:val="en-US" w:eastAsia="zh-CN"/>
              </w:rPr>
              <w:t>，</w:t>
            </w:r>
            <w:r>
              <w:rPr>
                <w:rFonts w:hint="eastAsia" w:ascii="方正仿宋_GBK" w:hAnsi="方正仿宋_GBK" w:eastAsia="方正仿宋_GBK" w:cs="方正仿宋_GBK"/>
                <w:b/>
                <w:kern w:val="0"/>
                <w:sz w:val="24"/>
                <w:szCs w:val="24"/>
                <w:highlight w:val="none"/>
                <w:lang w:val="en-US"/>
              </w:rPr>
              <w:t>榜样引领”主题视频制作</w:t>
            </w:r>
          </w:p>
        </w:tc>
        <w:tc>
          <w:tcPr>
            <w:tcW w:w="4114" w:type="dxa"/>
            <w:noWrap w:val="0"/>
            <w:vAlign w:val="center"/>
          </w:tcPr>
          <w:p w14:paraId="6EBE54BD">
            <w:pPr>
              <w:widowControl/>
              <w:spacing w:line="360" w:lineRule="auto"/>
              <w:jc w:val="both"/>
              <w:rPr>
                <w:rFonts w:hint="default" w:ascii="方正仿宋_GBK" w:hAnsi="方正仿宋_GBK" w:eastAsia="方正仿宋_GBK" w:cs="方正仿宋_GBK"/>
                <w:b/>
                <w:kern w:val="0"/>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视频制作要求：视频主题为“科学精神，榜样引领”。视频采用MP4格式，时长3—5分钟；视频分辨率为1920×1080或1280×720，画面比例为16:9；色彩自然，无水印及片头片尾，无背景噪音，</w:t>
            </w:r>
            <w:r>
              <w:rPr>
                <w:rFonts w:hint="eastAsia" w:ascii="方正仿宋_GBK" w:hAnsi="方正仿宋_GBK" w:eastAsia="方正仿宋_GBK" w:cs="方正仿宋_GBK"/>
                <w:b w:val="0"/>
                <w:bCs w:val="0"/>
                <w:color w:val="auto"/>
                <w:kern w:val="2"/>
                <w:sz w:val="24"/>
                <w:szCs w:val="24"/>
                <w:highlight w:val="none"/>
                <w:lang w:val="en-US" w:eastAsia="zh-CN" w:bidi="ar-SA"/>
              </w:rPr>
              <w:t>可配旁白解说，解说与背景音乐效果相匹配，声音与画面同步。</w:t>
            </w:r>
          </w:p>
        </w:tc>
        <w:tc>
          <w:tcPr>
            <w:tcW w:w="1412" w:type="dxa"/>
            <w:noWrap w:val="0"/>
            <w:vAlign w:val="center"/>
          </w:tcPr>
          <w:p w14:paraId="71BB41DF">
            <w:pPr>
              <w:widowControl/>
              <w:tabs>
                <w:tab w:val="left" w:pos="492"/>
              </w:tabs>
              <w:spacing w:line="360" w:lineRule="auto"/>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2025年</w:t>
            </w:r>
          </w:p>
          <w:p w14:paraId="30AEC5D6">
            <w:pPr>
              <w:widowControl/>
              <w:tabs>
                <w:tab w:val="left" w:pos="492"/>
              </w:tabs>
              <w:spacing w:line="360" w:lineRule="auto"/>
              <w:jc w:val="center"/>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8月15日</w:t>
            </w:r>
          </w:p>
        </w:tc>
        <w:tc>
          <w:tcPr>
            <w:tcW w:w="1237" w:type="dxa"/>
            <w:noWrap w:val="0"/>
            <w:vAlign w:val="center"/>
          </w:tcPr>
          <w:p w14:paraId="711FC0CF">
            <w:pPr>
              <w:widowControl/>
              <w:spacing w:line="360" w:lineRule="auto"/>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20000</w:t>
            </w:r>
          </w:p>
        </w:tc>
      </w:tr>
    </w:tbl>
    <w:p w14:paraId="2BD59602">
      <w:pPr>
        <w:rPr>
          <w:rFonts w:hint="eastAsia"/>
          <w:color w:val="auto"/>
          <w:highlight w:val="none"/>
          <w:lang w:val="en-US" w:eastAsia="zh-CN"/>
        </w:rPr>
      </w:pPr>
    </w:p>
    <w:p w14:paraId="70DF4921">
      <w:pPr>
        <w:pStyle w:val="27"/>
        <w:numPr>
          <w:ilvl w:val="0"/>
          <w:numId w:val="3"/>
        </w:numPr>
        <w:ind w:left="0" w:leftChars="0" w:firstLine="0" w:firstLineChars="0"/>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p w14:paraId="6A9D9728">
      <w:pPr>
        <w:spacing w:line="560" w:lineRule="exact"/>
        <w:ind w:firstLine="640" w:firstLineChars="200"/>
        <w:outlineLvl w:val="0"/>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val="en-US" w:eastAsia="zh-CN"/>
        </w:rPr>
        <w:t>本项目</w:t>
      </w:r>
      <w:r>
        <w:rPr>
          <w:rFonts w:hint="eastAsia" w:ascii="仿宋_GB2312" w:hAnsi="仿宋_GB2312" w:eastAsia="仿宋_GB2312" w:cs="仿宋_GB2312"/>
          <w:sz w:val="32"/>
          <w:highlight w:val="none"/>
        </w:rPr>
        <w:t>主要</w:t>
      </w:r>
      <w:r>
        <w:rPr>
          <w:rFonts w:hint="eastAsia" w:ascii="仿宋_GB2312" w:hAnsi="仿宋_GB2312" w:eastAsia="仿宋_GB2312" w:cs="仿宋_GB2312"/>
          <w:sz w:val="32"/>
          <w:highlight w:val="none"/>
          <w:lang w:eastAsia="zh-CN"/>
        </w:rPr>
        <w:t>服务</w:t>
      </w:r>
      <w:r>
        <w:rPr>
          <w:rFonts w:hint="eastAsia" w:ascii="仿宋_GB2312" w:hAnsi="仿宋_GB2312" w:eastAsia="仿宋_GB2312" w:cs="仿宋_GB2312"/>
          <w:sz w:val="32"/>
          <w:highlight w:val="none"/>
        </w:rPr>
        <w:t>内容包括：创意编导、视频拍摄、剪辑制作</w:t>
      </w:r>
      <w:r>
        <w:rPr>
          <w:rFonts w:hint="eastAsia" w:ascii="仿宋_GB2312" w:hAnsi="仿宋_GB2312" w:eastAsia="仿宋_GB2312" w:cs="仿宋_GB2312"/>
          <w:color w:val="000000"/>
          <w:sz w:val="32"/>
          <w:highlight w:val="none"/>
        </w:rPr>
        <w:t>等。</w:t>
      </w:r>
    </w:p>
    <w:p w14:paraId="06C593AF">
      <w:pPr>
        <w:spacing w:line="560" w:lineRule="exact"/>
        <w:ind w:firstLine="640" w:firstLineChars="200"/>
        <w:outlineLvl w:val="0"/>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其中：</w:t>
      </w:r>
    </w:p>
    <w:p w14:paraId="775C7CEC">
      <w:pPr>
        <w:numPr>
          <w:ilvl w:val="0"/>
          <w:numId w:val="4"/>
        </w:numPr>
        <w:spacing w:line="560" w:lineRule="exact"/>
        <w:ind w:left="-10" w:leftChars="0" w:firstLine="640" w:firstLineChars="0"/>
        <w:outlineLvl w:val="0"/>
        <w:rPr>
          <w:rFonts w:hint="eastAsia" w:ascii="仿宋_GB2312" w:hAnsi="仿宋_GB2312" w:eastAsia="仿宋_GB2312" w:cs="仿宋_GB2312"/>
          <w:color w:val="000000"/>
          <w:sz w:val="32"/>
          <w:highlight w:val="none"/>
          <w:lang w:val="en-US" w:eastAsia="zh-CN"/>
        </w:rPr>
      </w:pPr>
      <w:r>
        <w:rPr>
          <w:rFonts w:hint="eastAsia" w:ascii="仿宋_GB2312" w:hAnsi="仿宋_GB2312" w:eastAsia="仿宋_GB2312" w:cs="仿宋_GB2312"/>
          <w:color w:val="000000"/>
          <w:sz w:val="32"/>
          <w:highlight w:val="none"/>
          <w:lang w:val="en-US" w:eastAsia="zh-CN"/>
        </w:rPr>
        <w:t>视频需紧密结合采购人的主题，进行创意编导；</w:t>
      </w:r>
    </w:p>
    <w:p w14:paraId="2D56C175">
      <w:pPr>
        <w:numPr>
          <w:ilvl w:val="0"/>
          <w:numId w:val="4"/>
        </w:numPr>
        <w:spacing w:line="560" w:lineRule="exact"/>
        <w:ind w:left="-10" w:leftChars="0" w:firstLine="640" w:firstLineChars="0"/>
        <w:outlineLvl w:val="0"/>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脚本应为供应商原创，采购人可对脚本内容进行审查修改，依据脚本（剧本）内容进行实地拍摄，拍摄素材需高清、丰富；</w:t>
      </w:r>
    </w:p>
    <w:p w14:paraId="2EBB517D">
      <w:pPr>
        <w:numPr>
          <w:ilvl w:val="0"/>
          <w:numId w:val="4"/>
        </w:numPr>
        <w:spacing w:line="560" w:lineRule="exact"/>
        <w:ind w:left="-10" w:leftChars="0" w:firstLine="640" w:firstLineChars="0"/>
        <w:outlineLvl w:val="0"/>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配套专业的灯光设备、收音设备等，确保画面光线充足、色彩自然、无阴影和反光干扰，确保收音清晰可辨；</w:t>
      </w:r>
    </w:p>
    <w:p w14:paraId="73CC6C65">
      <w:pPr>
        <w:numPr>
          <w:ilvl w:val="0"/>
          <w:numId w:val="4"/>
        </w:numPr>
        <w:spacing w:line="560" w:lineRule="exact"/>
        <w:ind w:left="-10" w:leftChars="0" w:firstLine="640" w:firstLineChars="0"/>
        <w:outlineLvl w:val="0"/>
        <w:rPr>
          <w:rFonts w:hint="default" w:ascii="仿宋_GB2312" w:hAnsi="仿宋_GB2312" w:eastAsia="仿宋_GB2312" w:cs="仿宋_GB2312"/>
          <w:color w:val="000000"/>
          <w:sz w:val="32"/>
          <w:highlight w:val="none"/>
          <w:lang w:val="en-US" w:eastAsia="zh-CN"/>
        </w:rPr>
      </w:pPr>
      <w:r>
        <w:rPr>
          <w:rFonts w:hint="eastAsia" w:ascii="仿宋_GB2312" w:hAnsi="仿宋_GB2312" w:eastAsia="仿宋_GB2312" w:cs="仿宋_GB2312"/>
          <w:color w:val="000000"/>
          <w:sz w:val="32"/>
          <w:highlight w:val="none"/>
          <w:lang w:val="en-US" w:eastAsia="zh-CN"/>
        </w:rPr>
        <w:t>需按实际情况进行补拍；对拍摄的所有素材进行分类整理，提供给采购人后续使用；</w:t>
      </w:r>
    </w:p>
    <w:p w14:paraId="4163219D">
      <w:pPr>
        <w:numPr>
          <w:ilvl w:val="0"/>
          <w:numId w:val="4"/>
        </w:numPr>
        <w:spacing w:line="560" w:lineRule="exact"/>
        <w:ind w:left="-10" w:leftChars="0" w:firstLine="640" w:firstLineChars="0"/>
        <w:outlineLvl w:val="0"/>
        <w:rPr>
          <w:rFonts w:hint="default" w:ascii="仿宋_GB2312" w:hAnsi="仿宋_GB2312" w:eastAsia="仿宋_GB2312" w:cs="仿宋_GB2312"/>
          <w:color w:val="000000"/>
          <w:sz w:val="32"/>
          <w:highlight w:val="none"/>
          <w:lang w:val="en-US" w:eastAsia="zh-CN"/>
        </w:rPr>
      </w:pPr>
      <w:r>
        <w:rPr>
          <w:rFonts w:hint="default" w:ascii="仿宋_GB2312" w:hAnsi="仿宋_GB2312" w:eastAsia="仿宋_GB2312" w:cs="仿宋_GB2312"/>
          <w:color w:val="000000"/>
          <w:sz w:val="32"/>
          <w:highlight w:val="none"/>
          <w:lang w:val="en-US" w:eastAsia="zh-CN"/>
        </w:rPr>
        <w:t>需将拍摄素材进行精心剪辑，制作视频包装，</w:t>
      </w:r>
      <w:r>
        <w:rPr>
          <w:rFonts w:hint="eastAsia" w:ascii="仿宋_GB2312" w:hAnsi="仿宋_GB2312" w:eastAsia="仿宋_GB2312" w:cs="仿宋_GB2312"/>
          <w:color w:val="000000"/>
          <w:sz w:val="32"/>
          <w:highlight w:val="none"/>
          <w:lang w:val="en-US" w:eastAsia="zh-CN"/>
        </w:rPr>
        <w:t>根据视频内容适时</w:t>
      </w:r>
      <w:r>
        <w:rPr>
          <w:rFonts w:hint="default" w:ascii="仿宋_GB2312" w:hAnsi="仿宋_GB2312" w:eastAsia="仿宋_GB2312" w:cs="仿宋_GB2312"/>
          <w:color w:val="000000"/>
          <w:sz w:val="32"/>
          <w:highlight w:val="none"/>
          <w:lang w:val="en-US" w:eastAsia="zh-CN"/>
        </w:rPr>
        <w:t>选用专业配音进行旁白配音等工作；</w:t>
      </w:r>
    </w:p>
    <w:p w14:paraId="0762479D">
      <w:pPr>
        <w:numPr>
          <w:ilvl w:val="0"/>
          <w:numId w:val="4"/>
        </w:numPr>
        <w:spacing w:line="560" w:lineRule="exact"/>
        <w:ind w:left="-10" w:leftChars="0" w:firstLine="640" w:firstLineChars="0"/>
        <w:outlineLvl w:val="0"/>
        <w:rPr>
          <w:rFonts w:hint="default" w:ascii="仿宋_GB2312" w:hAnsi="仿宋_GB2312" w:eastAsia="仿宋_GB2312" w:cs="仿宋_GB2312"/>
          <w:color w:val="000000"/>
          <w:sz w:val="32"/>
          <w:highlight w:val="none"/>
          <w:lang w:val="en-US" w:eastAsia="zh-CN"/>
        </w:rPr>
      </w:pPr>
      <w:r>
        <w:rPr>
          <w:rFonts w:hint="default" w:ascii="仿宋_GB2312" w:hAnsi="仿宋_GB2312" w:eastAsia="仿宋_GB2312" w:cs="仿宋_GB2312"/>
          <w:color w:val="000000"/>
          <w:sz w:val="32"/>
          <w:highlight w:val="none"/>
          <w:lang w:val="en-US" w:eastAsia="zh-CN"/>
        </w:rPr>
        <w:t>需根据采购人反馈意见，1日内完成对视频进行必要的修改和完善，直至满足最终要求；</w:t>
      </w:r>
    </w:p>
    <w:p w14:paraId="705EB88C">
      <w:pPr>
        <w:numPr>
          <w:ilvl w:val="0"/>
          <w:numId w:val="4"/>
        </w:numPr>
        <w:spacing w:line="560" w:lineRule="exact"/>
        <w:ind w:left="-10" w:leftChars="0" w:firstLine="640" w:firstLineChars="0"/>
        <w:outlineLvl w:val="0"/>
        <w:rPr>
          <w:rFonts w:hint="eastAsia" w:ascii="仿宋_GB2312" w:hAnsi="仿宋_GB2312" w:eastAsia="仿宋_GB2312" w:cs="仿宋_GB2312"/>
          <w:color w:val="000000"/>
          <w:sz w:val="32"/>
          <w:highlight w:val="none"/>
          <w:lang w:val="en-US" w:eastAsia="zh-CN"/>
        </w:rPr>
      </w:pPr>
      <w:r>
        <w:rPr>
          <w:rFonts w:hint="eastAsia" w:ascii="仿宋_GB2312" w:hAnsi="仿宋_GB2312" w:eastAsia="仿宋_GB2312" w:cs="仿宋_GB2312"/>
          <w:color w:val="000000"/>
          <w:sz w:val="32"/>
          <w:highlight w:val="none"/>
          <w:lang w:val="en-US" w:eastAsia="zh-CN"/>
        </w:rPr>
        <w:t>视频需符合党的路线、方针、政策，符合国家法律法规，符合</w:t>
      </w:r>
      <w:r>
        <w:rPr>
          <w:rFonts w:hint="eastAsia" w:ascii="仿宋_GB2312" w:hAnsi="仿宋_GB2312" w:eastAsia="仿宋_GB2312" w:cs="仿宋_GB2312"/>
          <w:b w:val="0"/>
          <w:bCs w:val="0"/>
          <w:color w:val="auto"/>
          <w:sz w:val="32"/>
          <w:highlight w:val="none"/>
          <w:lang w:val="en-US" w:eastAsia="zh-CN"/>
        </w:rPr>
        <w:t>“科学精神 榜样引领”</w:t>
      </w:r>
      <w:r>
        <w:rPr>
          <w:rFonts w:hint="eastAsia" w:ascii="仿宋_GB2312" w:hAnsi="仿宋_GB2312" w:eastAsia="仿宋_GB2312" w:cs="仿宋_GB2312"/>
          <w:color w:val="auto"/>
          <w:sz w:val="32"/>
          <w:highlight w:val="none"/>
          <w:lang w:val="en-US" w:eastAsia="zh-CN"/>
        </w:rPr>
        <w:t>活</w:t>
      </w:r>
      <w:r>
        <w:rPr>
          <w:rFonts w:hint="eastAsia" w:ascii="仿宋_GB2312" w:hAnsi="仿宋_GB2312" w:eastAsia="仿宋_GB2312" w:cs="仿宋_GB2312"/>
          <w:color w:val="000000"/>
          <w:sz w:val="32"/>
          <w:highlight w:val="none"/>
          <w:lang w:val="en-US" w:eastAsia="zh-CN"/>
        </w:rPr>
        <w:t>动主题。视频</w:t>
      </w:r>
      <w:r>
        <w:rPr>
          <w:rFonts w:hint="eastAsia" w:ascii="仿宋_GB2312" w:hAnsi="仿宋_GB2312" w:eastAsia="仿宋_GB2312" w:cs="仿宋_GB2312"/>
          <w:color w:val="000000"/>
          <w:sz w:val="32"/>
          <w:highlight w:val="none"/>
        </w:rPr>
        <w:t>重点讲述科研经历或科技创新感悟，大力弘扬爱国、创新、求实、奉献、协同、育人精神，体现榜样引领和示范带动作用。</w:t>
      </w:r>
      <w:r>
        <w:rPr>
          <w:rFonts w:hint="eastAsia" w:ascii="仿宋_GB2312" w:hAnsi="仿宋_GB2312" w:eastAsia="仿宋_GB2312" w:cs="仿宋_GB2312"/>
          <w:color w:val="000000"/>
          <w:sz w:val="32"/>
          <w:highlight w:val="none"/>
          <w:lang w:val="en-US" w:eastAsia="zh-CN"/>
        </w:rPr>
        <w:t>内容积极向上，感情真挚，有启发性、感染力，兼具时代性、科学性、艺术性、创新性，易于公众理解、产生共鸣；</w:t>
      </w:r>
    </w:p>
    <w:p w14:paraId="142396E0">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baseline"/>
        <w:rPr>
          <w:rFonts w:hint="eastAsia" w:ascii="仿宋_GB2312" w:hAnsi="仿宋_GB2312" w:eastAsia="仿宋_GB2312" w:cs="仿宋_GB2312"/>
          <w:color w:val="000000"/>
          <w:kern w:val="2"/>
          <w:sz w:val="32"/>
          <w:szCs w:val="24"/>
          <w:highlight w:val="none"/>
          <w:lang w:val="en-US" w:eastAsia="zh-CN" w:bidi="ar-SA"/>
        </w:rPr>
      </w:pPr>
      <w:r>
        <w:rPr>
          <w:rFonts w:hint="eastAsia" w:ascii="仿宋_GB2312" w:hAnsi="仿宋_GB2312" w:eastAsia="仿宋_GB2312" w:cs="仿宋_GB2312"/>
          <w:color w:val="000000"/>
          <w:sz w:val="32"/>
          <w:highlight w:val="none"/>
          <w:lang w:val="en-US" w:eastAsia="zh-CN"/>
        </w:rPr>
        <w:t>（8）视频采用MP4格式，时长3—5分钟；视频分辨率为1920×1080或1280×720，画面比例为16:9；色彩自然，</w:t>
      </w:r>
      <w:r>
        <w:rPr>
          <w:rFonts w:hint="eastAsia" w:ascii="仿宋_GB2312" w:hAnsi="仿宋_GB2312" w:eastAsia="仿宋_GB2312" w:cs="仿宋_GB2312"/>
          <w:color w:val="000000"/>
          <w:kern w:val="2"/>
          <w:sz w:val="32"/>
          <w:szCs w:val="24"/>
          <w:highlight w:val="none"/>
          <w:lang w:val="en-US" w:eastAsia="zh-CN" w:bidi="ar-SA"/>
        </w:rPr>
        <w:t>无水印及片头片尾，无背景噪音，可配旁白解说，解说与背景音乐效果相匹配，声音与画面同步；</w:t>
      </w:r>
    </w:p>
    <w:p w14:paraId="64BDA4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color w:val="000000"/>
          <w:sz w:val="32"/>
          <w:highlight w:val="none"/>
          <w:lang w:val="en-US" w:eastAsia="zh-CN"/>
        </w:rPr>
      </w:pPr>
      <w:r>
        <w:rPr>
          <w:rFonts w:hint="eastAsia" w:ascii="仿宋_GB2312" w:hAnsi="仿宋_GB2312" w:eastAsia="仿宋_GB2312" w:cs="仿宋_GB2312"/>
          <w:color w:val="000000"/>
          <w:sz w:val="32"/>
          <w:highlight w:val="none"/>
          <w:lang w:val="en-US" w:eastAsia="zh-CN"/>
        </w:rPr>
        <w:t>（9）作品须为原创，如使用历史影像，须确保</w:t>
      </w:r>
      <w:r>
        <w:rPr>
          <w:rFonts w:hint="eastAsia" w:ascii="方正仿宋_GBK" w:hAnsi="方正仿宋_GBK" w:eastAsia="方正仿宋_GBK" w:cs="方正仿宋_GBK"/>
          <w:color w:val="auto"/>
          <w:sz w:val="32"/>
          <w:szCs w:val="32"/>
          <w:highlight w:val="none"/>
          <w:lang w:val="en-US" w:eastAsia="zh-CN"/>
        </w:rPr>
        <w:t>素材版权授权完整并注明来源，</w:t>
      </w:r>
      <w:r>
        <w:rPr>
          <w:rFonts w:hint="eastAsia" w:ascii="仿宋_GB2312" w:hAnsi="仿宋_GB2312" w:eastAsia="仿宋_GB2312" w:cs="仿宋_GB2312"/>
          <w:color w:val="000000"/>
          <w:sz w:val="32"/>
          <w:highlight w:val="none"/>
          <w:lang w:val="en-US" w:eastAsia="zh-CN"/>
        </w:rPr>
        <w:t>不得侵犯他人著作权、肖像权、名誉权、隐私权等，</w:t>
      </w:r>
      <w:r>
        <w:rPr>
          <w:rFonts w:hint="eastAsia" w:ascii="方正仿宋_GBK" w:hAnsi="方正仿宋_GBK" w:eastAsia="方正仿宋_GBK" w:cs="方正仿宋_GBK"/>
          <w:color w:val="auto"/>
          <w:sz w:val="32"/>
          <w:szCs w:val="32"/>
          <w:highlight w:val="none"/>
          <w:lang w:val="en-US" w:eastAsia="zh-CN"/>
        </w:rPr>
        <w:t>否则由供应商承担全额赔偿责任（包括服务费、经济损失及名誉损失等）</w:t>
      </w:r>
      <w:r>
        <w:rPr>
          <w:rFonts w:hint="eastAsia" w:ascii="仿宋_GB2312" w:hAnsi="仿宋_GB2312" w:eastAsia="仿宋_GB2312" w:cs="仿宋_GB2312"/>
          <w:color w:val="000000"/>
          <w:sz w:val="32"/>
          <w:highlight w:val="none"/>
          <w:lang w:val="en-US" w:eastAsia="zh-CN"/>
        </w:rPr>
        <w:t>。</w:t>
      </w:r>
    </w:p>
    <w:p w14:paraId="0849DA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K" w:hAnsi="方正仿宋_GBK" w:eastAsia="方正仿宋_GBK" w:cs="方正仿宋_GBK"/>
          <w:b/>
          <w:bCs/>
          <w:color w:val="auto"/>
          <w:kern w:val="0"/>
          <w:sz w:val="32"/>
          <w:szCs w:val="32"/>
          <w:highlight w:val="none"/>
          <w:lang w:val="en-US" w:eastAsia="zh-CN"/>
        </w:rPr>
      </w:pPr>
      <w:r>
        <w:rPr>
          <w:rFonts w:hint="eastAsia" w:ascii="仿宋_GB2312" w:hAnsi="仿宋_GB2312" w:eastAsia="仿宋_GB2312" w:cs="仿宋_GB2312"/>
          <w:color w:val="000000"/>
          <w:sz w:val="32"/>
          <w:highlight w:val="none"/>
          <w:lang w:val="en-US" w:eastAsia="zh-CN"/>
        </w:rPr>
        <w:t>（10）拍摄素材和成品视频所有权为采购人，未经采购人同意供应商不得对第三方提供相关资料。</w:t>
      </w:r>
    </w:p>
    <w:p w14:paraId="6804002E">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三、商务需求：（需全部满足）</w:t>
      </w:r>
    </w:p>
    <w:p w14:paraId="3F63301C">
      <w:pPr>
        <w:pStyle w:val="27"/>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417CA4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2F33309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05550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394DAF5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1148F3D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2D76BF6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3FE2089D">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6.法律、行政法规规定的其他条件。</w:t>
      </w:r>
    </w:p>
    <w:p w14:paraId="042F845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1.拍摄团队需具有符合高清拍摄标准（分辨率应达到1920×1080或1280×720）的专业设备；2.2023年至今完成2项拍摄视频业绩，提供佐证合同及收款凭据；3.其他包括但不限于</w:t>
      </w:r>
      <w:r>
        <w:rPr>
          <w:rFonts w:hint="eastAsia" w:ascii="方正仿宋_GBK" w:hAnsi="方正仿宋_GBK" w:eastAsia="方正仿宋_GBK" w:cs="方正仿宋_GBK"/>
          <w:sz w:val="32"/>
          <w:szCs w:val="32"/>
          <w:highlight w:val="none"/>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highlight w:val="none"/>
          <w:lang w:eastAsia="zh-CN"/>
        </w:rPr>
        <w:t>。</w:t>
      </w:r>
    </w:p>
    <w:p w14:paraId="51B6364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7FF6917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最高限价20000元。报价要求：本次报价采用总价进行报价，包含：项目服务费、配套设备费、版权授权费、化妆费、道具费、场地租赁费、服装费、资料装订及邮递费、税费、保险费、验收费等完成本项目所需的一切费用。因成交供应商自身原因造成漏报、少报皆由其自行承担责任，采购人不再补偿。注：演员由采购人提供。</w:t>
      </w:r>
    </w:p>
    <w:p w14:paraId="42AAE4F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73BC8A9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85E4EB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中选后到2025年8月15日完成成品视频交付。</w:t>
      </w:r>
    </w:p>
    <w:p w14:paraId="529DD1C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6D9915E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验收合格后一次性全额支付。付款时供应商须提交全额发票、采购人验收记录。</w:t>
      </w:r>
    </w:p>
    <w:p w14:paraId="49C88A56">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1A9C085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（1）根据招投标文件要求逐项验收，确保视频质量及效果；</w:t>
      </w:r>
    </w:p>
    <w:p w14:paraId="58D59F3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（2）供应商完成视频后期制作后，通知采购人进行初步验收，根据采购人反馈意见</w:t>
      </w:r>
      <w:r>
        <w:rPr>
          <w:rFonts w:hint="default" w:ascii="仿宋_GB2312" w:hAnsi="仿宋_GB2312" w:eastAsia="仿宋_GB2312" w:cs="仿宋_GB2312"/>
          <w:color w:val="000000"/>
          <w:sz w:val="32"/>
          <w:highlight w:val="none"/>
          <w:lang w:val="en-US" w:eastAsia="zh-CN"/>
        </w:rPr>
        <w:t>对视频进行必要修改和完善，直至满足最终要求</w:t>
      </w:r>
      <w:r>
        <w:rPr>
          <w:rFonts w:hint="eastAsia" w:ascii="仿宋_GB2312" w:hAnsi="仿宋_GB2312" w:eastAsia="仿宋_GB2312" w:cs="仿宋_GB2312"/>
          <w:color w:val="000000"/>
          <w:sz w:val="32"/>
          <w:highlight w:val="none"/>
          <w:lang w:val="en-US" w:eastAsia="zh-CN"/>
        </w:rPr>
        <w:t>，以采购人签署</w:t>
      </w:r>
      <w:r>
        <w:rPr>
          <w:rFonts w:hint="eastAsia" w:ascii="方正仿宋_GBK" w:hAnsi="方正仿宋_GBK" w:eastAsia="方正仿宋_GBK" w:cs="方正仿宋_GBK"/>
          <w:color w:val="auto"/>
          <w:kern w:val="0"/>
          <w:sz w:val="32"/>
          <w:szCs w:val="32"/>
          <w:highlight w:val="none"/>
          <w:lang w:val="en-US" w:eastAsia="zh-CN"/>
        </w:rPr>
        <w:t>《最终交付单》作为最终验收。验收产生争议由采购人邀请第三方机构检测，费用由供应商承担。</w:t>
      </w:r>
    </w:p>
    <w:p w14:paraId="32D5D4EF">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EB8FE0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（1）成品完成交付同时交付拍摄原片，用于其他视频素材。</w:t>
      </w:r>
    </w:p>
    <w:p w14:paraId="0D61547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（2）视频交付后，免费提供电话咨询指导服务。</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E6B28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7B2F7F20">
      <w:pPr>
        <w:pStyle w:val="6"/>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6482567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在约定期限交付视频，每延迟一日支付1000元违约金，超过5日未能交付，采购人有权解除合同。项目验收不合格，采购人有权要求供应商整改，整改期限为2日，整改期限届满仍未完成的供应商每日支付500元的违约金，超过5日未完成整改采购人有权解除合同；未按配套服务要求提供服务的，供应商将承担200元/次的违约金；若出现供应商主动放弃履约等情况，采购方有权解除合同，并要求供应商承担合同总金额30%的违约金。</w:t>
      </w:r>
    </w:p>
    <w:p w14:paraId="0722971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供应商及其团队泄漏拍摄内容、采购人隐私数据或将视频用于其他用途的，采购人有权解除合同并要求供应商返还已支付款项并承担合同金额1倍的违约金;⑧使用中发现供应商交付的视频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5A88BC2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因供应商违约导致采购人损失的，供应商应赔偿对采购人造成的直接和间接损失全额损失。合同履行期间发生争议，协商无果由重庆市璧山区人民法院裁决。</w:t>
      </w:r>
    </w:p>
    <w:p w14:paraId="7F9B8B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5C8EF1D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出现</w:t>
      </w:r>
      <w:r>
        <w:rPr>
          <w:rFonts w:hint="eastAsia" w:ascii="方正仿宋_GBK" w:hAnsi="方正仿宋_GBK" w:eastAsia="方正仿宋_GBK" w:cs="方正仿宋_GBK"/>
          <w:b w:val="0"/>
          <w:bCs w:val="0"/>
          <w:color w:val="auto"/>
          <w:kern w:val="0"/>
          <w:sz w:val="32"/>
          <w:szCs w:val="32"/>
          <w:highlight w:val="none"/>
          <w:lang w:val="en-US" w:eastAsia="zh-CN"/>
        </w:rPr>
        <w:t>不良事件，供应商发生廉洁违纪行为，供应商不能履行合同服务要求，供应商主动放弃等。</w:t>
      </w:r>
    </w:p>
    <w:p w14:paraId="1AD19F1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668028C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综合评分法。在符合资格条件、招标参数和限价要求的投标供应商中，综合评分得分最高的成为成交供应商。</w:t>
      </w:r>
    </w:p>
    <w:p w14:paraId="4AB87EF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（一）比较与评价。按网上竞采文件中规定的评标方法和标准，对资格审查和符合性审查合格的响应文件进行商务和技术评估。</w:t>
      </w:r>
    </w:p>
    <w:p w14:paraId="31B9363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（二）推荐成交候选供应商名单。</w:t>
      </w:r>
    </w:p>
    <w:p w14:paraId="5E7441A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推荐响应文件满足网上竞采文件全部实质性要求，综合得分总分按照由高到低的顺序排名前三的供应商为成交候选供应商，其中排名第一的供应商为第一成交候选供应商。若供应商的总得分相同，按价格分高低进行排列；以上都相同的，按项目技术分得分进行排列。</w:t>
      </w:r>
    </w:p>
    <w:p w14:paraId="4B070E8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三）采购人评审小组认为供应商的报价明显低于其他通过符合性审查供应商的报价，有可能影响服务质量或者不能诚信履约的，应当要求其在合理的时间内提供书面说明，必要时提交相关证明材料；供应商不能证明其报价合理性的，将作为无效响应处理。</w:t>
      </w:r>
    </w:p>
    <w:p w14:paraId="1738AAC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（四）资格性和符合性审查的内容如下：</w:t>
      </w:r>
    </w:p>
    <w:p w14:paraId="00C68B8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1、资格性审查。依据法律法规和采购文件的规定，对响应文件中的资格证明等进行审查，以确定供应商是否具备竞采资格。资格性审查资料表如下：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622"/>
        <w:gridCol w:w="3225"/>
        <w:gridCol w:w="5018"/>
      </w:tblGrid>
      <w:tr w14:paraId="3F6F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3" w:type="dxa"/>
            <w:noWrap w:val="0"/>
            <w:vAlign w:val="center"/>
          </w:tcPr>
          <w:p w14:paraId="0CA4C2C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序号</w:t>
            </w:r>
          </w:p>
        </w:tc>
        <w:tc>
          <w:tcPr>
            <w:tcW w:w="3847" w:type="dxa"/>
            <w:gridSpan w:val="2"/>
            <w:noWrap w:val="0"/>
            <w:vAlign w:val="center"/>
          </w:tcPr>
          <w:p w14:paraId="0B08953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检查因素</w:t>
            </w:r>
          </w:p>
        </w:tc>
        <w:tc>
          <w:tcPr>
            <w:tcW w:w="5018" w:type="dxa"/>
            <w:noWrap w:val="0"/>
            <w:vAlign w:val="center"/>
          </w:tcPr>
          <w:p w14:paraId="75E0765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检查内容</w:t>
            </w:r>
          </w:p>
        </w:tc>
      </w:tr>
      <w:tr w14:paraId="3C93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3" w:type="dxa"/>
            <w:vMerge w:val="restart"/>
            <w:noWrap w:val="0"/>
            <w:vAlign w:val="center"/>
          </w:tcPr>
          <w:p w14:paraId="0C812E08">
            <w:pPr>
              <w:keepNext w:val="0"/>
              <w:keepLines w:val="0"/>
              <w:pageBreakBefore w:val="0"/>
              <w:widowControl w:val="0"/>
              <w:kinsoku/>
              <w:wordWrap/>
              <w:overflowPunct/>
              <w:topLinePunct w:val="0"/>
              <w:autoSpaceDE/>
              <w:autoSpaceDN/>
              <w:bidi w:val="0"/>
              <w:adjustRightInd/>
              <w:snapToGrid w:val="0"/>
              <w:spacing w:line="500" w:lineRule="exact"/>
              <w:ind w:left="0" w:leftChars="0" w:firstLine="419" w:firstLineChars="131"/>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w:t>
            </w:r>
          </w:p>
        </w:tc>
        <w:tc>
          <w:tcPr>
            <w:tcW w:w="622" w:type="dxa"/>
            <w:vMerge w:val="restart"/>
            <w:noWrap w:val="0"/>
            <w:vAlign w:val="center"/>
          </w:tcPr>
          <w:p w14:paraId="0E9DD9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供应商应符合的基本资格条件</w:t>
            </w:r>
          </w:p>
        </w:tc>
        <w:tc>
          <w:tcPr>
            <w:tcW w:w="3225" w:type="dxa"/>
            <w:noWrap w:val="0"/>
            <w:vAlign w:val="center"/>
          </w:tcPr>
          <w:p w14:paraId="50AE2B4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（1）具有独立承担民事责任的能力</w:t>
            </w:r>
          </w:p>
        </w:tc>
        <w:tc>
          <w:tcPr>
            <w:tcW w:w="5018" w:type="dxa"/>
            <w:noWrap w:val="0"/>
            <w:vAlign w:val="center"/>
          </w:tcPr>
          <w:p w14:paraId="1EC45AC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供应商法人营业执照（副本）或事业单位法人证书（副本）或个体工商户营业执照或有效的自然人身份证明或社会团体法人登记证书复印件； 供应商法定代表人身份证明和法定代表人授权代表委托书。不具有独立法人的分公司、办事处等分支机构不能参加投标。</w:t>
            </w:r>
          </w:p>
        </w:tc>
      </w:tr>
      <w:tr w14:paraId="76D1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63" w:type="dxa"/>
            <w:vMerge w:val="continue"/>
            <w:noWrap w:val="0"/>
            <w:vAlign w:val="center"/>
          </w:tcPr>
          <w:p w14:paraId="09C884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7CC6B57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551391B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（2）具有良好的商业信誉和健全的财务会计制度</w:t>
            </w:r>
          </w:p>
        </w:tc>
        <w:tc>
          <w:tcPr>
            <w:tcW w:w="5018" w:type="dxa"/>
            <w:vMerge w:val="restart"/>
            <w:noWrap w:val="0"/>
            <w:vAlign w:val="center"/>
          </w:tcPr>
          <w:p w14:paraId="07B8DCB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供应商提供“基本资格条件承诺函”（见格式文件）。</w:t>
            </w:r>
          </w:p>
        </w:tc>
      </w:tr>
      <w:tr w14:paraId="5379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763" w:type="dxa"/>
            <w:vMerge w:val="continue"/>
            <w:noWrap w:val="0"/>
            <w:vAlign w:val="center"/>
          </w:tcPr>
          <w:p w14:paraId="4CA90FA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2BDE283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568A7D2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（3）具有履行合同所必需的设备和专业技术能力</w:t>
            </w:r>
          </w:p>
        </w:tc>
        <w:tc>
          <w:tcPr>
            <w:tcW w:w="5018" w:type="dxa"/>
            <w:vMerge w:val="continue"/>
            <w:noWrap w:val="0"/>
            <w:vAlign w:val="center"/>
          </w:tcPr>
          <w:p w14:paraId="22E3784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0034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63" w:type="dxa"/>
            <w:vMerge w:val="continue"/>
            <w:noWrap w:val="0"/>
            <w:vAlign w:val="center"/>
          </w:tcPr>
          <w:p w14:paraId="09786C8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3C31ED9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615817B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（4）有依法缴纳税收和社会保障金的良好记录</w:t>
            </w:r>
          </w:p>
        </w:tc>
        <w:tc>
          <w:tcPr>
            <w:tcW w:w="5018" w:type="dxa"/>
            <w:vMerge w:val="continue"/>
            <w:noWrap w:val="0"/>
            <w:vAlign w:val="center"/>
          </w:tcPr>
          <w:p w14:paraId="457712D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3C7E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79DFEF6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246A581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01FEB37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（5）参加政府采购活动前三年内，在经营活动中没有重大违法记录</w:t>
            </w:r>
          </w:p>
        </w:tc>
        <w:tc>
          <w:tcPr>
            <w:tcW w:w="5018" w:type="dxa"/>
            <w:vMerge w:val="continue"/>
            <w:noWrap w:val="0"/>
            <w:vAlign w:val="center"/>
          </w:tcPr>
          <w:p w14:paraId="0FD02CD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29E8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7038238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708B794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63FFB36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（6）法律、行政法规规定的其他条件</w:t>
            </w:r>
          </w:p>
        </w:tc>
        <w:tc>
          <w:tcPr>
            <w:tcW w:w="5018" w:type="dxa"/>
            <w:noWrap w:val="0"/>
            <w:vAlign w:val="center"/>
          </w:tcPr>
          <w:p w14:paraId="78D84F1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40AB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3081006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49E5CD7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6AECF53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（7）特定资格条件（如果有）</w:t>
            </w:r>
          </w:p>
        </w:tc>
        <w:tc>
          <w:tcPr>
            <w:tcW w:w="5018" w:type="dxa"/>
            <w:noWrap w:val="0"/>
            <w:vAlign w:val="center"/>
          </w:tcPr>
          <w:p w14:paraId="7A2182A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bl>
    <w:p w14:paraId="6C29F7F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14:paraId="1F8A1FD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2、符合性审查。依据采购文件的规定，从响应文件的有效性、完整性和对采购文件的响应程度进行审查，以确定是否对采购文件的实质性要求进行响应。符合性审查资料表如下：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225"/>
        <w:gridCol w:w="2192"/>
        <w:gridCol w:w="5262"/>
      </w:tblGrid>
      <w:tr w14:paraId="2F45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49" w:type="dxa"/>
            <w:noWrap w:val="0"/>
            <w:vAlign w:val="center"/>
          </w:tcPr>
          <w:p w14:paraId="11A9048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序号</w:t>
            </w:r>
          </w:p>
        </w:tc>
        <w:tc>
          <w:tcPr>
            <w:tcW w:w="3417" w:type="dxa"/>
            <w:gridSpan w:val="2"/>
            <w:noWrap w:val="0"/>
            <w:vAlign w:val="center"/>
          </w:tcPr>
          <w:p w14:paraId="6749B90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评审因素</w:t>
            </w:r>
          </w:p>
        </w:tc>
        <w:tc>
          <w:tcPr>
            <w:tcW w:w="5262" w:type="dxa"/>
            <w:noWrap w:val="0"/>
            <w:vAlign w:val="center"/>
          </w:tcPr>
          <w:p w14:paraId="6CF3699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评审标准</w:t>
            </w:r>
          </w:p>
        </w:tc>
      </w:tr>
      <w:tr w14:paraId="3E0F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49" w:type="dxa"/>
            <w:vMerge w:val="restart"/>
            <w:noWrap w:val="0"/>
            <w:vAlign w:val="center"/>
          </w:tcPr>
          <w:p w14:paraId="5966A1A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w:t>
            </w:r>
          </w:p>
        </w:tc>
        <w:tc>
          <w:tcPr>
            <w:tcW w:w="1225" w:type="dxa"/>
            <w:vMerge w:val="restart"/>
            <w:noWrap w:val="0"/>
            <w:vAlign w:val="center"/>
          </w:tcPr>
          <w:p w14:paraId="4BE6FF9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有效性审查</w:t>
            </w:r>
          </w:p>
        </w:tc>
        <w:tc>
          <w:tcPr>
            <w:tcW w:w="2192" w:type="dxa"/>
            <w:noWrap w:val="0"/>
            <w:vAlign w:val="center"/>
          </w:tcPr>
          <w:p w14:paraId="5E6AF07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响应文件签署</w:t>
            </w:r>
          </w:p>
        </w:tc>
        <w:tc>
          <w:tcPr>
            <w:tcW w:w="5262" w:type="dxa"/>
            <w:noWrap w:val="0"/>
            <w:vAlign w:val="center"/>
          </w:tcPr>
          <w:p w14:paraId="4E66F0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响应文件上法定代表人或其授权代表人的签字齐全。</w:t>
            </w:r>
          </w:p>
        </w:tc>
      </w:tr>
      <w:tr w14:paraId="4848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49" w:type="dxa"/>
            <w:vMerge w:val="continue"/>
            <w:noWrap w:val="0"/>
            <w:vAlign w:val="center"/>
          </w:tcPr>
          <w:p w14:paraId="4F76BF6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3C0FF6C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3E6A843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法定代表人身份证明及授权委托书</w:t>
            </w:r>
          </w:p>
        </w:tc>
        <w:tc>
          <w:tcPr>
            <w:tcW w:w="5262" w:type="dxa"/>
            <w:noWrap w:val="0"/>
            <w:vAlign w:val="center"/>
          </w:tcPr>
          <w:p w14:paraId="4D836ED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法定代表人身份证明及授权委托书有效，符合采购文件规定的格式，签字或盖章齐全。</w:t>
            </w:r>
          </w:p>
        </w:tc>
      </w:tr>
      <w:tr w14:paraId="133A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49" w:type="dxa"/>
            <w:vMerge w:val="continue"/>
            <w:noWrap w:val="0"/>
            <w:vAlign w:val="center"/>
          </w:tcPr>
          <w:p w14:paraId="05ABBA3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14E2B31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4317149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zh-CN" w:eastAsia="zh-CN"/>
              </w:rPr>
            </w:pPr>
            <w:r>
              <w:rPr>
                <w:rFonts w:hint="eastAsia" w:ascii="方正仿宋_GBK" w:hAnsi="方正仿宋_GBK" w:eastAsia="方正仿宋_GBK" w:cs="方正仿宋_GBK"/>
                <w:b w:val="0"/>
                <w:bCs w:val="0"/>
                <w:color w:val="auto"/>
                <w:kern w:val="0"/>
                <w:sz w:val="32"/>
                <w:szCs w:val="32"/>
                <w:highlight w:val="none"/>
                <w:lang w:val="en-US" w:eastAsia="zh-CN"/>
              </w:rPr>
              <w:t>响应</w:t>
            </w:r>
            <w:r>
              <w:rPr>
                <w:rFonts w:hint="eastAsia" w:ascii="方正仿宋_GBK" w:hAnsi="方正仿宋_GBK" w:eastAsia="方正仿宋_GBK" w:cs="方正仿宋_GBK"/>
                <w:b w:val="0"/>
                <w:bCs w:val="0"/>
                <w:color w:val="auto"/>
                <w:kern w:val="0"/>
                <w:sz w:val="32"/>
                <w:szCs w:val="32"/>
                <w:highlight w:val="none"/>
                <w:lang w:val="zh-CN" w:eastAsia="zh-CN"/>
              </w:rPr>
              <w:t>方案</w:t>
            </w:r>
          </w:p>
        </w:tc>
        <w:tc>
          <w:tcPr>
            <w:tcW w:w="5262" w:type="dxa"/>
            <w:noWrap w:val="0"/>
            <w:vAlign w:val="center"/>
          </w:tcPr>
          <w:p w14:paraId="374BB52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zh-CN" w:eastAsia="zh-CN"/>
              </w:rPr>
              <w:t>只能有一个</w:t>
            </w:r>
            <w:r>
              <w:rPr>
                <w:rFonts w:hint="eastAsia" w:ascii="方正仿宋_GBK" w:hAnsi="方正仿宋_GBK" w:eastAsia="方正仿宋_GBK" w:cs="方正仿宋_GBK"/>
                <w:b w:val="0"/>
                <w:bCs w:val="0"/>
                <w:color w:val="auto"/>
                <w:kern w:val="0"/>
                <w:sz w:val="32"/>
                <w:szCs w:val="32"/>
                <w:highlight w:val="none"/>
                <w:lang w:val="en-US" w:eastAsia="zh-CN"/>
              </w:rPr>
              <w:t>响应</w:t>
            </w:r>
            <w:r>
              <w:rPr>
                <w:rFonts w:hint="eastAsia" w:ascii="方正仿宋_GBK" w:hAnsi="方正仿宋_GBK" w:eastAsia="方正仿宋_GBK" w:cs="方正仿宋_GBK"/>
                <w:b w:val="0"/>
                <w:bCs w:val="0"/>
                <w:color w:val="auto"/>
                <w:kern w:val="0"/>
                <w:sz w:val="32"/>
                <w:szCs w:val="32"/>
                <w:highlight w:val="none"/>
                <w:lang w:val="zh-CN" w:eastAsia="zh-CN"/>
              </w:rPr>
              <w:t>方案。</w:t>
            </w:r>
          </w:p>
        </w:tc>
      </w:tr>
      <w:tr w14:paraId="18B4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9" w:type="dxa"/>
            <w:vMerge w:val="continue"/>
            <w:noWrap w:val="0"/>
            <w:vAlign w:val="center"/>
          </w:tcPr>
          <w:p w14:paraId="0CF9C0E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524FBB4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4680C35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zh-CN" w:eastAsia="zh-CN"/>
              </w:rPr>
            </w:pPr>
            <w:r>
              <w:rPr>
                <w:rFonts w:hint="eastAsia" w:ascii="方正仿宋_GBK" w:hAnsi="方正仿宋_GBK" w:eastAsia="方正仿宋_GBK" w:cs="方正仿宋_GBK"/>
                <w:b w:val="0"/>
                <w:bCs w:val="0"/>
                <w:color w:val="auto"/>
                <w:kern w:val="0"/>
                <w:sz w:val="32"/>
                <w:szCs w:val="32"/>
                <w:highlight w:val="none"/>
                <w:lang w:val="en-US" w:eastAsia="zh-CN"/>
              </w:rPr>
              <w:t>报价唯一</w:t>
            </w:r>
          </w:p>
        </w:tc>
        <w:tc>
          <w:tcPr>
            <w:tcW w:w="5262" w:type="dxa"/>
            <w:noWrap w:val="0"/>
            <w:vAlign w:val="center"/>
          </w:tcPr>
          <w:p w14:paraId="6346962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只能有一个有效报价，不得提交选择性报价。</w:t>
            </w:r>
          </w:p>
        </w:tc>
      </w:tr>
      <w:tr w14:paraId="7E36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9" w:type="dxa"/>
            <w:vMerge w:val="restart"/>
            <w:noWrap w:val="0"/>
            <w:vAlign w:val="center"/>
          </w:tcPr>
          <w:p w14:paraId="7090CD0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w:t>
            </w:r>
          </w:p>
        </w:tc>
        <w:tc>
          <w:tcPr>
            <w:tcW w:w="1225" w:type="dxa"/>
            <w:vMerge w:val="restart"/>
            <w:noWrap w:val="0"/>
            <w:vAlign w:val="center"/>
          </w:tcPr>
          <w:p w14:paraId="067BF6F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zh-CN" w:eastAsia="zh-CN"/>
              </w:rPr>
            </w:pPr>
            <w:r>
              <w:rPr>
                <w:rFonts w:hint="eastAsia" w:ascii="方正仿宋_GBK" w:hAnsi="方正仿宋_GBK" w:eastAsia="方正仿宋_GBK" w:cs="方正仿宋_GBK"/>
                <w:b w:val="0"/>
                <w:bCs w:val="0"/>
                <w:color w:val="auto"/>
                <w:kern w:val="0"/>
                <w:sz w:val="32"/>
                <w:szCs w:val="32"/>
                <w:highlight w:val="none"/>
                <w:lang w:val="en-US" w:eastAsia="zh-CN"/>
              </w:rPr>
              <w:t>采购文件的响应程度审查</w:t>
            </w:r>
          </w:p>
        </w:tc>
        <w:tc>
          <w:tcPr>
            <w:tcW w:w="2192" w:type="dxa"/>
            <w:noWrap w:val="0"/>
            <w:vAlign w:val="center"/>
          </w:tcPr>
          <w:p w14:paraId="6374779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zh-CN" w:eastAsia="zh-CN"/>
              </w:rPr>
              <w:t>响应文件内容</w:t>
            </w:r>
          </w:p>
        </w:tc>
        <w:tc>
          <w:tcPr>
            <w:tcW w:w="5262" w:type="dxa"/>
            <w:noWrap w:val="0"/>
            <w:vAlign w:val="center"/>
          </w:tcPr>
          <w:p w14:paraId="239857D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zh-CN" w:eastAsia="zh-CN"/>
              </w:rPr>
              <w:t>对采购文件“</w:t>
            </w:r>
            <w:r>
              <w:rPr>
                <w:rFonts w:hint="eastAsia" w:ascii="方正仿宋_GBK" w:hAnsi="方正仿宋_GBK" w:eastAsia="方正仿宋_GBK" w:cs="方正仿宋_GBK"/>
                <w:b w:val="0"/>
                <w:bCs w:val="0"/>
                <w:color w:val="auto"/>
                <w:kern w:val="0"/>
                <w:sz w:val="32"/>
                <w:szCs w:val="32"/>
                <w:highlight w:val="none"/>
                <w:lang w:val="en-US" w:eastAsia="zh-CN"/>
              </w:rPr>
              <w:t>服务要求</w:t>
            </w:r>
            <w:r>
              <w:rPr>
                <w:rFonts w:hint="eastAsia" w:ascii="方正仿宋_GBK" w:hAnsi="方正仿宋_GBK" w:eastAsia="方正仿宋_GBK" w:cs="方正仿宋_GBK"/>
                <w:b w:val="0"/>
                <w:bCs w:val="0"/>
                <w:color w:val="auto"/>
                <w:kern w:val="0"/>
                <w:sz w:val="32"/>
                <w:szCs w:val="32"/>
                <w:highlight w:val="none"/>
                <w:lang w:val="zh-CN" w:eastAsia="zh-CN"/>
              </w:rPr>
              <w:t>”和“商务要求”</w:t>
            </w:r>
            <w:r>
              <w:rPr>
                <w:rFonts w:hint="eastAsia" w:ascii="方正仿宋_GBK" w:hAnsi="方正仿宋_GBK" w:eastAsia="方正仿宋_GBK" w:cs="方正仿宋_GBK"/>
                <w:b w:val="0"/>
                <w:bCs w:val="0"/>
                <w:color w:val="auto"/>
                <w:kern w:val="0"/>
                <w:sz w:val="32"/>
                <w:szCs w:val="32"/>
                <w:highlight w:val="none"/>
                <w:lang w:val="en-US" w:eastAsia="zh-CN"/>
              </w:rPr>
              <w:t>中的内容进行实质响应</w:t>
            </w:r>
            <w:r>
              <w:rPr>
                <w:rFonts w:hint="eastAsia" w:ascii="方正仿宋_GBK" w:hAnsi="方正仿宋_GBK" w:eastAsia="方正仿宋_GBK" w:cs="方正仿宋_GBK"/>
                <w:b w:val="0"/>
                <w:bCs w:val="0"/>
                <w:color w:val="auto"/>
                <w:kern w:val="0"/>
                <w:sz w:val="32"/>
                <w:szCs w:val="32"/>
                <w:highlight w:val="none"/>
                <w:lang w:val="zh-CN" w:eastAsia="zh-CN"/>
              </w:rPr>
              <w:t>。</w:t>
            </w:r>
          </w:p>
        </w:tc>
      </w:tr>
      <w:tr w14:paraId="5B84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49" w:type="dxa"/>
            <w:vMerge w:val="continue"/>
            <w:noWrap w:val="0"/>
            <w:vAlign w:val="center"/>
          </w:tcPr>
          <w:p w14:paraId="1AFA55B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0F66DC4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00291CD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竞采有效期</w:t>
            </w:r>
          </w:p>
        </w:tc>
        <w:tc>
          <w:tcPr>
            <w:tcW w:w="5262" w:type="dxa"/>
            <w:noWrap w:val="0"/>
            <w:vAlign w:val="center"/>
          </w:tcPr>
          <w:p w14:paraId="66351C2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满足采购文件</w:t>
            </w:r>
            <w:r>
              <w:rPr>
                <w:rFonts w:hint="eastAsia" w:ascii="方正仿宋_GBK" w:hAnsi="方正仿宋_GBK" w:eastAsia="方正仿宋_GBK" w:cs="方正仿宋_GBK"/>
                <w:b w:val="0"/>
                <w:bCs w:val="0"/>
                <w:color w:val="auto"/>
                <w:kern w:val="0"/>
                <w:sz w:val="32"/>
                <w:szCs w:val="32"/>
                <w:highlight w:val="none"/>
                <w:lang w:val="zh-CN" w:eastAsia="zh-CN"/>
              </w:rPr>
              <w:t>规定。</w:t>
            </w:r>
          </w:p>
        </w:tc>
      </w:tr>
    </w:tbl>
    <w:p w14:paraId="406A2DB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bookmarkStart w:id="0" w:name="_Toc10821"/>
      <w:bookmarkStart w:id="1" w:name="_Toc22056"/>
      <w:bookmarkStart w:id="2" w:name="_Toc30177"/>
      <w:r>
        <w:rPr>
          <w:rFonts w:hint="eastAsia" w:ascii="方正仿宋_GBK" w:hAnsi="方正仿宋_GBK" w:eastAsia="方正仿宋_GBK" w:cs="方正仿宋_GBK"/>
          <w:b/>
          <w:bCs/>
          <w:color w:val="auto"/>
          <w:kern w:val="0"/>
          <w:sz w:val="32"/>
          <w:szCs w:val="32"/>
          <w:highlight w:val="none"/>
          <w:lang w:val="en-US" w:eastAsia="zh-CN"/>
        </w:rPr>
        <w:t>12.废标条款</w:t>
      </w:r>
      <w:bookmarkEnd w:id="0"/>
      <w:bookmarkEnd w:id="1"/>
      <w:bookmarkEnd w:id="2"/>
    </w:p>
    <w:p w14:paraId="3DB6773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出现下列情形之一的，采购人或者采购代理机构应当终止竞采采购活动，发布项目终止公告并说明原因，重新开展采购活动：</w:t>
      </w:r>
    </w:p>
    <w:p w14:paraId="3D2F57E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（一）因情况变化，不再符合规定的竞采采购方式适用情形的；</w:t>
      </w:r>
    </w:p>
    <w:p w14:paraId="2001778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（二）出现影响采购公正的违法、违规行为的；</w:t>
      </w:r>
    </w:p>
    <w:p w14:paraId="7E24CF2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（三）在首次采购过程中符合竞争要求的供应商或者报价未超过采购预算的供应商不足3家的。</w:t>
      </w:r>
    </w:p>
    <w:p w14:paraId="46E3CDF8">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13.评分办法</w:t>
      </w:r>
    </w:p>
    <w:p w14:paraId="1D9A766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本项目采用综合评分法进行评选。如超出投标限价、未在规定的时间内上交资料及佐证资料不齐全的为无效投标。</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916"/>
        <w:gridCol w:w="6787"/>
      </w:tblGrid>
      <w:tr w14:paraId="3EBC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793" w:type="dxa"/>
            <w:noWrap w:val="0"/>
            <w:vAlign w:val="center"/>
          </w:tcPr>
          <w:p w14:paraId="78DCF28D">
            <w:pPr>
              <w:spacing w:line="360" w:lineRule="auto"/>
              <w:jc w:val="center"/>
              <w:rPr>
                <w:rFonts w:ascii="宋体" w:hAnsi="宋体"/>
                <w:b/>
                <w:szCs w:val="21"/>
                <w:highlight w:val="none"/>
              </w:rPr>
            </w:pPr>
            <w:r>
              <w:rPr>
                <w:rFonts w:hint="eastAsia" w:ascii="宋体" w:hAnsi="宋体"/>
                <w:b/>
                <w:szCs w:val="21"/>
                <w:highlight w:val="none"/>
              </w:rPr>
              <w:t>评分项</w:t>
            </w:r>
          </w:p>
        </w:tc>
        <w:tc>
          <w:tcPr>
            <w:tcW w:w="916" w:type="dxa"/>
            <w:noWrap w:val="0"/>
            <w:vAlign w:val="center"/>
          </w:tcPr>
          <w:p w14:paraId="6CA15C32">
            <w:pPr>
              <w:spacing w:line="360" w:lineRule="auto"/>
              <w:jc w:val="center"/>
              <w:rPr>
                <w:rFonts w:hint="eastAsia" w:ascii="宋体" w:hAnsi="宋体"/>
                <w:b/>
                <w:szCs w:val="21"/>
                <w:highlight w:val="none"/>
              </w:rPr>
            </w:pPr>
            <w:r>
              <w:rPr>
                <w:rFonts w:hint="eastAsia" w:ascii="宋体" w:hAnsi="宋体"/>
                <w:b/>
                <w:szCs w:val="21"/>
                <w:highlight w:val="none"/>
              </w:rPr>
              <w:t>分值</w:t>
            </w:r>
          </w:p>
        </w:tc>
        <w:tc>
          <w:tcPr>
            <w:tcW w:w="6787" w:type="dxa"/>
            <w:noWrap w:val="0"/>
            <w:vAlign w:val="center"/>
          </w:tcPr>
          <w:p w14:paraId="68CF8E46">
            <w:pPr>
              <w:spacing w:line="360" w:lineRule="auto"/>
              <w:jc w:val="center"/>
              <w:rPr>
                <w:rFonts w:ascii="宋体" w:hAnsi="宋体"/>
                <w:b/>
                <w:szCs w:val="21"/>
                <w:highlight w:val="none"/>
              </w:rPr>
            </w:pPr>
            <w:r>
              <w:rPr>
                <w:rFonts w:hint="eastAsia" w:ascii="宋体" w:hAnsi="宋体"/>
                <w:b/>
                <w:szCs w:val="21"/>
                <w:highlight w:val="none"/>
              </w:rPr>
              <w:t>评分准则</w:t>
            </w:r>
          </w:p>
        </w:tc>
      </w:tr>
      <w:tr w14:paraId="1039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noWrap w:val="0"/>
            <w:vAlign w:val="center"/>
          </w:tcPr>
          <w:p w14:paraId="4DEACC0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价格部分</w:t>
            </w:r>
          </w:p>
        </w:tc>
        <w:tc>
          <w:tcPr>
            <w:tcW w:w="916" w:type="dxa"/>
            <w:noWrap w:val="0"/>
            <w:vAlign w:val="center"/>
          </w:tcPr>
          <w:p w14:paraId="6AB0B921">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30</w:t>
            </w:r>
          </w:p>
        </w:tc>
        <w:tc>
          <w:tcPr>
            <w:tcW w:w="6787" w:type="dxa"/>
            <w:noWrap w:val="0"/>
            <w:vAlign w:val="center"/>
          </w:tcPr>
          <w:p w14:paraId="1D1C155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 xml:space="preserve">满足采购文件要求且报价最低的价格为基准价，其价格分为满分。其他供应商的价格分统一按照下列公式计算： </w:t>
            </w:r>
            <w:r>
              <w:rPr>
                <w:rFonts w:hint="eastAsia" w:ascii="方正仿宋_GBK" w:hAnsi="方正仿宋_GBK" w:eastAsia="方正仿宋_GBK" w:cs="方正仿宋_GBK"/>
                <w:b w:val="0"/>
                <w:bCs w:val="0"/>
                <w:color w:val="auto"/>
                <w:kern w:val="0"/>
                <w:sz w:val="32"/>
                <w:szCs w:val="32"/>
                <w:highlight w:val="none"/>
                <w:lang w:val="en-US" w:eastAsia="zh-CN"/>
              </w:rPr>
              <w:br w:type="textWrapping"/>
            </w:r>
            <w:r>
              <w:rPr>
                <w:rFonts w:hint="eastAsia" w:ascii="方正仿宋_GBK" w:hAnsi="方正仿宋_GBK" w:eastAsia="方正仿宋_GBK" w:cs="方正仿宋_GBK"/>
                <w:b w:val="0"/>
                <w:bCs w:val="0"/>
                <w:color w:val="auto"/>
                <w:kern w:val="0"/>
                <w:sz w:val="32"/>
                <w:szCs w:val="32"/>
                <w:highlight w:val="none"/>
                <w:lang w:val="en-US" w:eastAsia="zh-CN"/>
              </w:rPr>
              <w:t>报价得分=（基准价／供应商报价）×价格分分值</w:t>
            </w:r>
          </w:p>
          <w:p w14:paraId="674C564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评审材料：总报价表</w:t>
            </w:r>
          </w:p>
        </w:tc>
      </w:tr>
      <w:tr w14:paraId="1CDC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noWrap w:val="0"/>
            <w:vAlign w:val="center"/>
          </w:tcPr>
          <w:p w14:paraId="7C8C0B5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技术部分</w:t>
            </w:r>
          </w:p>
        </w:tc>
        <w:tc>
          <w:tcPr>
            <w:tcW w:w="916" w:type="dxa"/>
            <w:noWrap w:val="0"/>
            <w:vAlign w:val="center"/>
          </w:tcPr>
          <w:p w14:paraId="71E129D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40</w:t>
            </w:r>
          </w:p>
        </w:tc>
        <w:tc>
          <w:tcPr>
            <w:tcW w:w="6787" w:type="dxa"/>
            <w:noWrap w:val="0"/>
            <w:vAlign w:val="center"/>
          </w:tcPr>
          <w:p w14:paraId="0DEF883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方案评分：要求供应商能够充分理解项目背景和目标，结合采购人需求提出具体的方案和剧本，明确项目的人员及分工、拍摄用产品清单。根据方案剧本内容创新性、感染力程度、吸引力程度在0-20分之间进行打分；</w:t>
            </w:r>
          </w:p>
          <w:p w14:paraId="5ADAE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供应商对本项目投入的人员数量、人员资质和分工明确在0-10分之间进行评价打分；</w:t>
            </w:r>
          </w:p>
          <w:p w14:paraId="7F0C525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拍摄用设备设施清单齐全程度在0-10分之间进行评价打分。</w:t>
            </w:r>
          </w:p>
          <w:p w14:paraId="144C0B6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上述资料不提供或缺失的部分得0分。</w:t>
            </w:r>
          </w:p>
          <w:p w14:paraId="0237005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评审材料：项目实施方案</w:t>
            </w:r>
          </w:p>
        </w:tc>
      </w:tr>
      <w:tr w14:paraId="6E0F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3" w:type="dxa"/>
            <w:vMerge w:val="restart"/>
            <w:noWrap w:val="0"/>
            <w:vAlign w:val="center"/>
          </w:tcPr>
          <w:p w14:paraId="7E250DB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商务部分</w:t>
            </w:r>
          </w:p>
        </w:tc>
        <w:tc>
          <w:tcPr>
            <w:tcW w:w="916" w:type="dxa"/>
            <w:noWrap w:val="0"/>
            <w:vAlign w:val="center"/>
          </w:tcPr>
          <w:p w14:paraId="08DF6DD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20</w:t>
            </w:r>
          </w:p>
        </w:tc>
        <w:tc>
          <w:tcPr>
            <w:tcW w:w="6787" w:type="dxa"/>
            <w:noWrap w:val="0"/>
            <w:vAlign w:val="center"/>
          </w:tcPr>
          <w:p w14:paraId="5AB5A2D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2023年至今（以合同签订时间为准）供应商承接过行政事业单位的视频拍摄制作类业绩，每提供1份业绩合同得5分（如该业绩已验收合格可得10分），累计最高得20分。</w:t>
            </w:r>
          </w:p>
          <w:p w14:paraId="1096FD1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评审材料：供应商与其他采购人业绩</w:t>
            </w:r>
          </w:p>
        </w:tc>
      </w:tr>
      <w:tr w14:paraId="3490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793" w:type="dxa"/>
            <w:vMerge w:val="continue"/>
            <w:noWrap w:val="0"/>
            <w:vAlign w:val="center"/>
          </w:tcPr>
          <w:p w14:paraId="037AC9C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916" w:type="dxa"/>
            <w:noWrap w:val="0"/>
            <w:vAlign w:val="center"/>
          </w:tcPr>
          <w:p w14:paraId="715BD0B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10</w:t>
            </w:r>
          </w:p>
        </w:tc>
        <w:tc>
          <w:tcPr>
            <w:tcW w:w="6787" w:type="dxa"/>
            <w:noWrap w:val="0"/>
            <w:vAlign w:val="center"/>
          </w:tcPr>
          <w:p w14:paraId="3E3CC91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2023年至应答文件递交截止日视频类作品获得市级荣誉每个得3分，获得省级荣誉每个获5分，获得国家级荣誉每个得10分，获得以上荣誉需提供相关证书扫描件。累计最高得10分。</w:t>
            </w:r>
          </w:p>
          <w:p w14:paraId="57F061E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评审材料：供应商拍摄作品获奖情况</w:t>
            </w:r>
          </w:p>
        </w:tc>
      </w:tr>
    </w:tbl>
    <w:p w14:paraId="05474686">
      <w:pPr>
        <w:rPr>
          <w:rFonts w:hint="eastAsia"/>
          <w:highlight w:val="none"/>
          <w:lang w:val="en-US" w:eastAsia="zh-CN"/>
        </w:rPr>
      </w:pPr>
    </w:p>
    <w:p w14:paraId="21C45AFB">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14.其他要求</w:t>
      </w:r>
    </w:p>
    <w:p w14:paraId="0D220F6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3B4EDCAA">
      <w:pPr>
        <w:autoSpaceDE w:val="0"/>
        <w:autoSpaceDN w:val="0"/>
        <w:adjustRightInd w:val="0"/>
        <w:snapToGrid w:val="0"/>
        <w:spacing w:line="360" w:lineRule="auto"/>
        <w:jc w:val="center"/>
        <w:rPr>
          <w:rFonts w:hint="eastAsia" w:ascii="仿宋_GB2312" w:hAnsi="宋体" w:eastAsia="仿宋_GB2312" w:cs="宋体"/>
          <w:b/>
          <w:bCs/>
          <w:color w:val="auto"/>
          <w:sz w:val="44"/>
          <w:szCs w:val="44"/>
          <w:highlight w:val="none"/>
          <w:lang w:val="en-US" w:eastAsia="zh-CN"/>
        </w:rPr>
      </w:pPr>
      <w:r>
        <w:rPr>
          <w:rFonts w:hint="eastAsia" w:ascii="仿宋_GB2312" w:hAnsi="宋体" w:eastAsia="仿宋_GB2312" w:cs="宋体"/>
          <w:b/>
          <w:bCs/>
          <w:color w:val="auto"/>
          <w:sz w:val="44"/>
          <w:szCs w:val="44"/>
          <w:highlight w:val="none"/>
          <w:lang w:val="en-US" w:eastAsia="zh-CN"/>
        </w:rPr>
        <w:t>投标书</w:t>
      </w:r>
    </w:p>
    <w:p w14:paraId="0A96C993">
      <w:pPr>
        <w:autoSpaceDE w:val="0"/>
        <w:autoSpaceDN w:val="0"/>
        <w:adjustRightInd w:val="0"/>
        <w:snapToGrid w:val="0"/>
        <w:spacing w:line="360" w:lineRule="auto"/>
        <w:rPr>
          <w:rFonts w:ascii="仿宋_GB2312" w:hAnsi="宋体" w:eastAsia="仿宋_GB2312" w:cs="宋体"/>
          <w:color w:val="auto"/>
          <w:sz w:val="32"/>
          <w:szCs w:val="32"/>
          <w:highlight w:val="none"/>
          <w:lang w:val="zh-CN"/>
        </w:rPr>
      </w:pPr>
      <w:r>
        <w:rPr>
          <w:rFonts w:hint="eastAsia" w:ascii="仿宋_GB2312" w:hAnsi="宋体" w:eastAsia="仿宋_GB2312" w:cs="宋体"/>
          <w:color w:val="auto"/>
          <w:sz w:val="32"/>
          <w:szCs w:val="32"/>
          <w:highlight w:val="none"/>
          <w:lang w:val="zh-CN"/>
        </w:rPr>
        <w:t>重庆</w:t>
      </w:r>
      <w:r>
        <w:rPr>
          <w:rFonts w:hint="eastAsia" w:ascii="仿宋_GB2312" w:hAnsi="宋体" w:eastAsia="仿宋_GB2312" w:cs="宋体"/>
          <w:color w:val="auto"/>
          <w:sz w:val="32"/>
          <w:szCs w:val="32"/>
          <w:highlight w:val="none"/>
          <w:lang w:val="en-US" w:eastAsia="zh-CN"/>
        </w:rPr>
        <w:t>市璧山区人民医院</w:t>
      </w:r>
      <w:r>
        <w:rPr>
          <w:rFonts w:hint="eastAsia" w:ascii="仿宋_GB2312" w:hAnsi="宋体" w:eastAsia="仿宋_GB2312" w:cs="宋体"/>
          <w:color w:val="auto"/>
          <w:sz w:val="32"/>
          <w:szCs w:val="32"/>
          <w:highlight w:val="none"/>
          <w:lang w:val="zh-CN"/>
        </w:rPr>
        <w:t>：</w:t>
      </w:r>
    </w:p>
    <w:p w14:paraId="00FC92F3">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color w:val="auto"/>
          <w:sz w:val="32"/>
          <w:szCs w:val="32"/>
          <w:highlight w:val="none"/>
          <w:lang w:val="zh-CN"/>
        </w:rPr>
        <w:t>我们收到贵院</w:t>
      </w:r>
      <w:r>
        <w:rPr>
          <w:rFonts w:hint="eastAsia" w:ascii="仿宋_GB2312" w:hAnsi="宋体" w:eastAsia="仿宋_GB2312" w:cs="宋体"/>
          <w:color w:val="auto"/>
          <w:sz w:val="32"/>
          <w:szCs w:val="32"/>
          <w:highlight w:val="none"/>
          <w:u w:val="single"/>
          <w:lang w:val="zh-CN"/>
        </w:rPr>
        <w:t xml:space="preserve">                     </w:t>
      </w:r>
      <w:r>
        <w:rPr>
          <w:rFonts w:hint="eastAsia" w:ascii="仿宋_GB2312" w:hAnsi="宋体" w:eastAsia="仿宋_GB2312" w:cs="宋体"/>
          <w:color w:val="auto"/>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0AFADBFB">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556F1D72">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（详见上商务要求）</w:t>
      </w:r>
    </w:p>
    <w:p w14:paraId="32CE80D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3.法定代表人身份证明书和法定代表人授权委托书</w:t>
      </w:r>
    </w:p>
    <w:p w14:paraId="553B221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4.报价表</w:t>
      </w:r>
    </w:p>
    <w:p w14:paraId="6C87C6B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5.技术参数对照表</w:t>
      </w:r>
    </w:p>
    <w:p w14:paraId="2D5C876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6.商务要求对照表</w:t>
      </w:r>
    </w:p>
    <w:p w14:paraId="078120EA">
      <w:pPr>
        <w:spacing w:line="480" w:lineRule="auto"/>
        <w:ind w:firstLine="640"/>
        <w:rPr>
          <w:sz w:val="28"/>
          <w:szCs w:val="28"/>
          <w:highlight w:val="none"/>
        </w:rPr>
      </w:pPr>
      <w:r>
        <w:rPr>
          <w:rFonts w:hint="eastAsia" w:ascii="仿宋_GB2312" w:hAnsi="宋体" w:eastAsia="仿宋_GB2312" w:cs="宋体"/>
          <w:kern w:val="2"/>
          <w:sz w:val="32"/>
          <w:szCs w:val="32"/>
          <w:highlight w:val="none"/>
          <w:lang w:val="en-US" w:eastAsia="zh-CN" w:bidi="ar-SA"/>
        </w:rPr>
        <w:t>7.项目实施方案（</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sz w:val="32"/>
          <w:szCs w:val="32"/>
          <w:highlight w:val="none"/>
          <w:lang w:eastAsia="zh-TW"/>
        </w:rPr>
        <w:t>本项目的实施方案、</w:t>
      </w:r>
      <w:r>
        <w:rPr>
          <w:rFonts w:hint="eastAsia" w:ascii="仿宋_GB2312" w:hAnsi="仿宋_GB2312" w:eastAsia="仿宋_GB2312" w:cs="仿宋_GB2312"/>
          <w:sz w:val="32"/>
          <w:szCs w:val="32"/>
          <w:highlight w:val="none"/>
          <w:lang w:val="en-US" w:eastAsia="zh-CN"/>
        </w:rPr>
        <w:t>脚本、</w:t>
      </w:r>
      <w:r>
        <w:rPr>
          <w:rFonts w:hint="eastAsia" w:ascii="仿宋_GB2312" w:hAnsi="仿宋_GB2312" w:eastAsia="仿宋_GB2312" w:cs="仿宋_GB2312"/>
          <w:sz w:val="32"/>
          <w:szCs w:val="32"/>
          <w:highlight w:val="none"/>
          <w:lang w:eastAsia="zh-TW"/>
        </w:rPr>
        <w:t>所投入的人员</w:t>
      </w:r>
      <w:r>
        <w:rPr>
          <w:rFonts w:hint="eastAsia" w:ascii="仿宋_GB2312" w:hAnsi="仿宋_GB2312" w:eastAsia="仿宋_GB2312" w:cs="仿宋_GB2312"/>
          <w:sz w:val="32"/>
          <w:szCs w:val="32"/>
          <w:highlight w:val="none"/>
          <w:lang w:val="en-US" w:eastAsia="zh-CN"/>
        </w:rPr>
        <w:t>及设备、岗位分工等</w:t>
      </w:r>
      <w:r>
        <w:rPr>
          <w:rFonts w:hint="eastAsia" w:ascii="仿宋_GB2312" w:hAnsi="仿宋_GB2312" w:eastAsia="仿宋_GB2312" w:cs="仿宋_GB2312"/>
          <w:sz w:val="32"/>
          <w:szCs w:val="32"/>
          <w:highlight w:val="none"/>
          <w:lang w:eastAsia="zh-TW"/>
        </w:rPr>
        <w:t>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格式</w:t>
      </w:r>
      <w:r>
        <w:rPr>
          <w:rFonts w:hint="eastAsia" w:ascii="仿宋_GB2312" w:hAnsi="仿宋_GB2312" w:eastAsia="仿宋_GB2312" w:cs="仿宋_GB2312"/>
          <w:sz w:val="32"/>
          <w:szCs w:val="32"/>
          <w:highlight w:val="none"/>
        </w:rPr>
        <w:t>自拟）</w:t>
      </w:r>
    </w:p>
    <w:p w14:paraId="4F083D8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8.供应商类似业绩合同</w:t>
      </w:r>
    </w:p>
    <w:p w14:paraId="44AF5CB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9.供应商拍摄作品获奖情况</w:t>
      </w:r>
    </w:p>
    <w:p w14:paraId="3EE160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10.配套服务承诺</w:t>
      </w:r>
    </w:p>
    <w:p w14:paraId="7735A928">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11.投标廉政承诺书</w:t>
      </w:r>
    </w:p>
    <w:p w14:paraId="1D268A1F">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12.投标档案袋密封要求</w:t>
      </w:r>
    </w:p>
    <w:p w14:paraId="1AFDE8A8">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4F88646A">
      <w:pPr>
        <w:autoSpaceDE w:val="0"/>
        <w:autoSpaceDN w:val="0"/>
        <w:adjustRightInd w:val="0"/>
        <w:snapToGrid w:val="0"/>
        <w:spacing w:line="360" w:lineRule="auto"/>
        <w:ind w:right="480" w:firstLine="6240" w:firstLineChars="1950"/>
        <w:jc w:val="right"/>
        <w:rPr>
          <w:rFonts w:hint="eastAsia"/>
          <w:color w:val="auto"/>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276A2B47">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05AA1A3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color w:val="auto"/>
          <w:sz w:val="32"/>
          <w:szCs w:val="32"/>
          <w:highlight w:val="none"/>
        </w:rPr>
        <w:t>一般资质条件</w:t>
      </w:r>
    </w:p>
    <w:p w14:paraId="113A19C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7526C67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70F181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6144539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6C8C0E1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032C3F8C">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6.法律、行政法规规定的其他条件。</w:t>
      </w:r>
    </w:p>
    <w:p w14:paraId="68F7FE9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（二）</w:t>
      </w: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1.拍摄团队需具有符合高清拍摄标准（分辨率应达到1920×1080或1280×720）的专业设备；2.2023年至今完成2项拍摄视频业绩，提供佐证合同及收款凭据；3.其他包括但不限于</w:t>
      </w:r>
      <w:r>
        <w:rPr>
          <w:rFonts w:hint="eastAsia" w:ascii="方正仿宋_GBK" w:hAnsi="方正仿宋_GBK" w:eastAsia="方正仿宋_GBK" w:cs="方正仿宋_GBK"/>
          <w:sz w:val="32"/>
          <w:szCs w:val="32"/>
          <w:highlight w:val="none"/>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highlight w:val="none"/>
          <w:lang w:eastAsia="zh-CN"/>
        </w:rPr>
        <w:t>。</w:t>
      </w:r>
    </w:p>
    <w:p w14:paraId="4F12AF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p>
    <w:p w14:paraId="04950282">
      <w:pPr>
        <w:jc w:val="left"/>
        <w:rPr>
          <w:rFonts w:hint="eastAsia" w:ascii="微软雅黑" w:hAnsi="微软雅黑" w:eastAsia="微软雅黑" w:cs="方正小标宋_GBK"/>
          <w:b/>
          <w:bCs/>
          <w:color w:val="auto"/>
          <w:sz w:val="32"/>
          <w:szCs w:val="32"/>
          <w:highlight w:val="none"/>
        </w:rPr>
      </w:pPr>
    </w:p>
    <w:p w14:paraId="0EB12CE9">
      <w:pPr>
        <w:jc w:val="left"/>
        <w:rPr>
          <w:rFonts w:hint="eastAsia" w:ascii="微软雅黑" w:hAnsi="微软雅黑" w:eastAsia="微软雅黑" w:cs="方正小标宋_GBK"/>
          <w:b/>
          <w:bCs/>
          <w:color w:val="auto"/>
          <w:sz w:val="32"/>
          <w:szCs w:val="32"/>
          <w:highlight w:val="none"/>
        </w:rPr>
      </w:pPr>
    </w:p>
    <w:p w14:paraId="75D1D6EC">
      <w:pPr>
        <w:jc w:val="left"/>
        <w:rPr>
          <w:rFonts w:hint="eastAsia" w:ascii="微软雅黑" w:hAnsi="微软雅黑" w:eastAsia="微软雅黑" w:cs="方正小标宋_GBK"/>
          <w:b/>
          <w:bCs/>
          <w:color w:val="auto"/>
          <w:sz w:val="32"/>
          <w:szCs w:val="32"/>
          <w:highlight w:val="none"/>
        </w:rPr>
      </w:pPr>
    </w:p>
    <w:p w14:paraId="40CADD2F">
      <w:pPr>
        <w:jc w:val="left"/>
        <w:rPr>
          <w:rFonts w:hint="eastAsia" w:ascii="微软雅黑" w:hAnsi="微软雅黑" w:eastAsia="微软雅黑" w:cs="方正小标宋_GBK"/>
          <w:b/>
          <w:bCs/>
          <w:color w:val="auto"/>
          <w:sz w:val="32"/>
          <w:szCs w:val="32"/>
          <w:highlight w:val="none"/>
        </w:rPr>
      </w:pPr>
    </w:p>
    <w:p w14:paraId="12790ABB">
      <w:pPr>
        <w:jc w:val="left"/>
        <w:rPr>
          <w:rFonts w:hint="eastAsia" w:ascii="微软雅黑" w:hAnsi="微软雅黑" w:eastAsia="微软雅黑" w:cs="方正小标宋_GBK"/>
          <w:b/>
          <w:bCs/>
          <w:color w:val="auto"/>
          <w:sz w:val="32"/>
          <w:szCs w:val="32"/>
          <w:highlight w:val="none"/>
        </w:rPr>
      </w:pPr>
    </w:p>
    <w:p w14:paraId="3A292553">
      <w:pPr>
        <w:jc w:val="left"/>
        <w:rPr>
          <w:rFonts w:hint="eastAsia" w:ascii="微软雅黑" w:hAnsi="微软雅黑" w:eastAsia="微软雅黑" w:cs="方正小标宋_GBK"/>
          <w:b/>
          <w:bCs/>
          <w:color w:val="auto"/>
          <w:sz w:val="32"/>
          <w:szCs w:val="32"/>
          <w:highlight w:val="none"/>
        </w:rPr>
      </w:pPr>
    </w:p>
    <w:p w14:paraId="2A80C2D6">
      <w:pPr>
        <w:jc w:val="left"/>
        <w:rPr>
          <w:rFonts w:hint="eastAsia" w:ascii="微软雅黑" w:hAnsi="微软雅黑" w:eastAsia="微软雅黑" w:cs="方正小标宋_GBK"/>
          <w:b/>
          <w:bCs/>
          <w:color w:val="auto"/>
          <w:sz w:val="32"/>
          <w:szCs w:val="32"/>
          <w:highlight w:val="none"/>
        </w:rPr>
      </w:pPr>
    </w:p>
    <w:p w14:paraId="068BB6FC">
      <w:pPr>
        <w:jc w:val="left"/>
        <w:rPr>
          <w:rFonts w:ascii="微软雅黑" w:hAnsi="微软雅黑" w:eastAsia="微软雅黑" w:cs="方正小标宋_GBK"/>
          <w:b/>
          <w:bCs/>
          <w:color w:val="auto"/>
          <w:sz w:val="32"/>
          <w:szCs w:val="32"/>
          <w:highlight w:val="none"/>
        </w:rPr>
      </w:pPr>
      <w:r>
        <w:rPr>
          <w:rFonts w:hint="eastAsia" w:ascii="微软雅黑" w:hAnsi="微软雅黑" w:eastAsia="微软雅黑" w:cs="方正小标宋_GBK"/>
          <w:b/>
          <w:bCs/>
          <w:color w:val="auto"/>
          <w:sz w:val="32"/>
          <w:szCs w:val="32"/>
          <w:highlight w:val="none"/>
        </w:rPr>
        <w:t>基本资格条件承诺函</w:t>
      </w:r>
    </w:p>
    <w:p w14:paraId="02E81D01">
      <w:pPr>
        <w:jc w:val="center"/>
        <w:rPr>
          <w:rFonts w:ascii="方正小标宋_GBK" w:hAnsi="方正小标宋_GBK" w:eastAsia="方正小标宋_GBK" w:cs="方正小标宋_GBK"/>
          <w:color w:val="auto"/>
          <w:sz w:val="40"/>
          <w:szCs w:val="40"/>
          <w:highlight w:val="none"/>
        </w:rPr>
      </w:pPr>
    </w:p>
    <w:p w14:paraId="4C6B91C9">
      <w:pPr>
        <w:spacing w:line="500" w:lineRule="exact"/>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致重庆市璧山区人民医院：</w:t>
      </w:r>
    </w:p>
    <w:p w14:paraId="5A5AF59F">
      <w:pPr>
        <w:spacing w:line="500" w:lineRule="exact"/>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（投标人名称）郑重承诺：</w:t>
      </w:r>
    </w:p>
    <w:p w14:paraId="235104B3">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2C23D8EC">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color w:val="auto"/>
          <w:sz w:val="30"/>
          <w:szCs w:val="30"/>
          <w:highlight w:val="none"/>
        </w:rPr>
        <w:fldChar w:fldCharType="begin"/>
      </w:r>
      <w:r>
        <w:rPr>
          <w:rFonts w:ascii="微软雅黑" w:hAnsi="微软雅黑" w:eastAsia="微软雅黑"/>
          <w:color w:val="auto"/>
          <w:sz w:val="30"/>
          <w:szCs w:val="30"/>
          <w:highlight w:val="none"/>
        </w:rPr>
        <w:instrText xml:space="preserve"> HYPERLINK "http://www.ccgp.gov.cn)" </w:instrText>
      </w:r>
      <w:r>
        <w:rPr>
          <w:rFonts w:ascii="微软雅黑" w:hAnsi="微软雅黑" w:eastAsia="微软雅黑"/>
          <w:color w:val="auto"/>
          <w:sz w:val="30"/>
          <w:szCs w:val="30"/>
          <w:highlight w:val="none"/>
        </w:rPr>
        <w:fldChar w:fldCharType="separate"/>
      </w:r>
      <w:r>
        <w:rPr>
          <w:rFonts w:hint="eastAsia" w:ascii="微软雅黑" w:hAnsi="微软雅黑" w:eastAsia="微软雅黑" w:cs="微软雅黑"/>
          <w:color w:val="auto"/>
          <w:sz w:val="30"/>
          <w:szCs w:val="30"/>
          <w:highlight w:val="none"/>
        </w:rPr>
        <w:t>www.ccgp.gov.cn）“政府采购严重违法失信行为记录名单”中。</w:t>
      </w:r>
      <w:r>
        <w:rPr>
          <w:rFonts w:hint="eastAsia" w:ascii="微软雅黑" w:hAnsi="微软雅黑" w:eastAsia="微软雅黑" w:cs="微软雅黑"/>
          <w:color w:val="auto"/>
          <w:sz w:val="30"/>
          <w:szCs w:val="30"/>
          <w:highlight w:val="none"/>
        </w:rPr>
        <w:fldChar w:fldCharType="end"/>
      </w:r>
    </w:p>
    <w:p w14:paraId="2EC8F355">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34AE4575">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我方对以上承诺负全部法律责任。</w:t>
      </w:r>
    </w:p>
    <w:p w14:paraId="68DDB278">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特此承诺。</w:t>
      </w:r>
    </w:p>
    <w:p w14:paraId="00E45882">
      <w:pPr>
        <w:ind w:firstLine="600" w:firstLineChars="200"/>
        <w:rPr>
          <w:rFonts w:ascii="微软雅黑" w:hAnsi="微软雅黑" w:eastAsia="微软雅黑" w:cs="微软雅黑"/>
          <w:color w:val="auto"/>
          <w:sz w:val="30"/>
          <w:szCs w:val="30"/>
          <w:highlight w:val="none"/>
        </w:rPr>
      </w:pPr>
    </w:p>
    <w:p w14:paraId="33F650C0">
      <w:pPr>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                                      （供应商公章）</w:t>
      </w:r>
    </w:p>
    <w:p w14:paraId="22A7AE70">
      <w:pPr>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                                      年    月    日</w:t>
      </w:r>
    </w:p>
    <w:p w14:paraId="0398988C">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38996717">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5F284E60">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3F018573">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44F9E449">
      <w:pPr>
        <w:spacing w:line="594" w:lineRule="exact"/>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致</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u w:val="single"/>
        </w:rPr>
        <w:t>重庆市璧山区</w:t>
      </w:r>
      <w:r>
        <w:rPr>
          <w:rFonts w:hint="eastAsia" w:ascii="微软雅黑" w:hAnsi="微软雅黑" w:eastAsia="微软雅黑" w:cs="___WRD_EMBED_SUB_53"/>
          <w:color w:val="auto"/>
          <w:sz w:val="30"/>
          <w:szCs w:val="30"/>
          <w:highlight w:val="none"/>
          <w:u w:val="single"/>
        </w:rPr>
        <w:t>人民医院</w:t>
      </w:r>
      <w:r>
        <w:rPr>
          <w:rFonts w:hint="eastAsia" w:ascii="微软雅黑" w:hAnsi="微软雅黑" w:eastAsia="微软雅黑"/>
          <w:color w:val="auto"/>
          <w:sz w:val="30"/>
          <w:szCs w:val="30"/>
          <w:highlight w:val="none"/>
        </w:rPr>
        <w:t>：</w:t>
      </w:r>
    </w:p>
    <w:p w14:paraId="559EB9E6">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___________（</w:t>
      </w:r>
      <w:r>
        <w:rPr>
          <w:rFonts w:hint="eastAsia" w:ascii="微软雅黑" w:hAnsi="微软雅黑" w:eastAsia="微软雅黑" w:cs="宋体"/>
          <w:color w:val="auto"/>
          <w:sz w:val="30"/>
          <w:szCs w:val="30"/>
          <w:highlight w:val="none"/>
        </w:rPr>
        <w:t>法定代表</w:t>
      </w:r>
      <w:r>
        <w:rPr>
          <w:rFonts w:hint="eastAsia" w:ascii="微软雅黑" w:hAnsi="微软雅黑" w:eastAsia="微软雅黑" w:cs="___WRD_EMBED_SUB_53"/>
          <w:color w:val="auto"/>
          <w:sz w:val="30"/>
          <w:szCs w:val="30"/>
          <w:highlight w:val="none"/>
        </w:rPr>
        <w:t>人</w:t>
      </w:r>
      <w:r>
        <w:rPr>
          <w:rFonts w:hint="eastAsia" w:ascii="微软雅黑" w:hAnsi="微软雅黑" w:eastAsia="微软雅黑" w:cs="宋体"/>
          <w:color w:val="auto"/>
          <w:sz w:val="30"/>
          <w:szCs w:val="30"/>
          <w:highlight w:val="none"/>
        </w:rPr>
        <w:t>姓名</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在</w:t>
      </w:r>
      <w:r>
        <w:rPr>
          <w:rFonts w:hint="eastAsia" w:ascii="微软雅黑" w:hAnsi="微软雅黑" w:eastAsia="微软雅黑"/>
          <w:color w:val="auto"/>
          <w:sz w:val="30"/>
          <w:szCs w:val="30"/>
          <w:highlight w:val="none"/>
        </w:rPr>
        <w:t>____________（</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w:t>
      </w:r>
      <w:r>
        <w:rPr>
          <w:rFonts w:hint="eastAsia" w:ascii="微软雅黑" w:hAnsi="微软雅黑" w:eastAsia="微软雅黑" w:cs="宋体"/>
          <w:color w:val="auto"/>
          <w:sz w:val="30"/>
          <w:szCs w:val="30"/>
          <w:highlight w:val="none"/>
        </w:rPr>
        <w:t>名称</w:t>
      </w:r>
      <w:r>
        <w:rPr>
          <w:rFonts w:hint="eastAsia" w:ascii="微软雅黑" w:hAnsi="微软雅黑" w:eastAsia="微软雅黑" w:cs="___WRD_EMBED_SUB_53"/>
          <w:color w:val="auto"/>
          <w:sz w:val="30"/>
          <w:szCs w:val="30"/>
          <w:highlight w:val="none"/>
        </w:rPr>
        <w:t>）任</w:t>
      </w:r>
      <w:r>
        <w:rPr>
          <w:rFonts w:hint="eastAsia" w:ascii="微软雅黑" w:hAnsi="微软雅黑" w:eastAsia="微软雅黑"/>
          <w:color w:val="auto"/>
          <w:sz w:val="30"/>
          <w:szCs w:val="30"/>
          <w:highlight w:val="none"/>
        </w:rPr>
        <w:t>____________（</w:t>
      </w:r>
      <w:r>
        <w:rPr>
          <w:rFonts w:hint="eastAsia" w:ascii="微软雅黑" w:hAnsi="微软雅黑" w:eastAsia="微软雅黑" w:cs="宋体"/>
          <w:color w:val="auto"/>
          <w:sz w:val="30"/>
          <w:szCs w:val="30"/>
          <w:highlight w:val="none"/>
        </w:rPr>
        <w:t>职务名称</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职务</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是</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w:t>
      </w:r>
      <w:r>
        <w:rPr>
          <w:rFonts w:hint="eastAsia" w:ascii="微软雅黑" w:hAnsi="微软雅黑" w:eastAsia="微软雅黑" w:cs="宋体"/>
          <w:color w:val="auto"/>
          <w:sz w:val="30"/>
          <w:szCs w:val="30"/>
          <w:highlight w:val="none"/>
        </w:rPr>
        <w:t>名称</w:t>
      </w:r>
      <w:r>
        <w:rPr>
          <w:rFonts w:hint="eastAsia" w:ascii="微软雅黑" w:hAnsi="微软雅黑" w:eastAsia="微软雅黑"/>
          <w:color w:val="auto"/>
          <w:sz w:val="30"/>
          <w:szCs w:val="30"/>
          <w:highlight w:val="none"/>
        </w:rPr>
        <w:t>___________________的</w:t>
      </w:r>
      <w:r>
        <w:rPr>
          <w:rFonts w:hint="eastAsia" w:ascii="微软雅黑" w:hAnsi="微软雅黑" w:eastAsia="微软雅黑" w:cs="宋体"/>
          <w:color w:val="auto"/>
          <w:sz w:val="30"/>
          <w:szCs w:val="30"/>
          <w:highlight w:val="none"/>
        </w:rPr>
        <w:t>法定代表</w:t>
      </w:r>
      <w:r>
        <w:rPr>
          <w:rFonts w:hint="eastAsia" w:ascii="微软雅黑" w:hAnsi="微软雅黑" w:eastAsia="微软雅黑" w:cs="___WRD_EMBED_SUB_53"/>
          <w:color w:val="auto"/>
          <w:sz w:val="30"/>
          <w:szCs w:val="30"/>
          <w:highlight w:val="none"/>
        </w:rPr>
        <w:t>人。</w:t>
      </w:r>
    </w:p>
    <w:p w14:paraId="0449373D">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特此</w:t>
      </w:r>
      <w:r>
        <w:rPr>
          <w:rFonts w:hint="eastAsia" w:ascii="微软雅黑" w:hAnsi="微软雅黑" w:eastAsia="微软雅黑" w:cs="___WRD_EMBED_SUB_53"/>
          <w:color w:val="auto"/>
          <w:sz w:val="30"/>
          <w:szCs w:val="30"/>
          <w:highlight w:val="none"/>
        </w:rPr>
        <w:t>证</w:t>
      </w:r>
      <w:r>
        <w:rPr>
          <w:rFonts w:hint="eastAsia" w:ascii="微软雅黑" w:hAnsi="微软雅黑" w:eastAsia="微软雅黑" w:cs="宋体"/>
          <w:color w:val="auto"/>
          <w:sz w:val="30"/>
          <w:szCs w:val="30"/>
          <w:highlight w:val="none"/>
        </w:rPr>
        <w:t>明</w:t>
      </w:r>
      <w:r>
        <w:rPr>
          <w:rFonts w:hint="eastAsia" w:ascii="微软雅黑" w:hAnsi="微软雅黑" w:eastAsia="微软雅黑" w:cs="___WRD_EMBED_SUB_53"/>
          <w:color w:val="auto"/>
          <w:sz w:val="30"/>
          <w:szCs w:val="30"/>
          <w:highlight w:val="none"/>
        </w:rPr>
        <w:t>。</w:t>
      </w:r>
    </w:p>
    <w:p w14:paraId="7B1AEAA3">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（附：</w:t>
      </w:r>
      <w:r>
        <w:rPr>
          <w:rFonts w:hint="eastAsia" w:ascii="微软雅黑" w:hAnsi="微软雅黑" w:eastAsia="微软雅黑" w:cs="宋体"/>
          <w:color w:val="auto"/>
          <w:sz w:val="30"/>
          <w:szCs w:val="30"/>
          <w:highlight w:val="none"/>
        </w:rPr>
        <w:t>法定代表</w:t>
      </w:r>
      <w:r>
        <w:rPr>
          <w:rFonts w:hint="eastAsia" w:ascii="微软雅黑" w:hAnsi="微软雅黑" w:eastAsia="微软雅黑" w:cs="___WRD_EMBED_SUB_53"/>
          <w:color w:val="auto"/>
          <w:sz w:val="30"/>
          <w:szCs w:val="30"/>
          <w:highlight w:val="none"/>
        </w:rPr>
        <w:t>人身</w:t>
      </w:r>
      <w:r>
        <w:rPr>
          <w:rFonts w:hint="eastAsia" w:ascii="微软雅黑" w:hAnsi="微软雅黑" w:eastAsia="微软雅黑" w:cs="宋体"/>
          <w:color w:val="auto"/>
          <w:sz w:val="30"/>
          <w:szCs w:val="30"/>
          <w:highlight w:val="none"/>
        </w:rPr>
        <w:t>份</w:t>
      </w:r>
      <w:r>
        <w:rPr>
          <w:rFonts w:hint="eastAsia" w:ascii="微软雅黑" w:hAnsi="微软雅黑" w:eastAsia="微软雅黑" w:cs="___WRD_EMBED_SUB_53"/>
          <w:color w:val="auto"/>
          <w:sz w:val="30"/>
          <w:szCs w:val="30"/>
          <w:highlight w:val="none"/>
        </w:rPr>
        <w:t>证</w:t>
      </w:r>
      <w:r>
        <w:rPr>
          <w:rFonts w:hint="eastAsia" w:ascii="微软雅黑" w:hAnsi="微软雅黑" w:eastAsia="微软雅黑" w:cs="宋体"/>
          <w:color w:val="auto"/>
          <w:sz w:val="30"/>
          <w:szCs w:val="30"/>
          <w:highlight w:val="none"/>
        </w:rPr>
        <w:t>复印</w:t>
      </w:r>
      <w:r>
        <w:rPr>
          <w:rFonts w:hint="eastAsia" w:ascii="微软雅黑" w:hAnsi="微软雅黑" w:eastAsia="微软雅黑" w:cs="___WRD_EMBED_SUB_53"/>
          <w:color w:val="auto"/>
          <w:sz w:val="30"/>
          <w:szCs w:val="30"/>
          <w:highlight w:val="none"/>
        </w:rPr>
        <w:t>件）</w:t>
      </w:r>
    </w:p>
    <w:p w14:paraId="194D9DFD">
      <w:pPr>
        <w:spacing w:line="594" w:lineRule="exact"/>
        <w:ind w:firstLine="600" w:firstLineChars="200"/>
        <w:rPr>
          <w:rFonts w:hint="eastAsia" w:ascii="微软雅黑" w:hAnsi="微软雅黑" w:eastAsia="微软雅黑"/>
          <w:color w:val="auto"/>
          <w:sz w:val="30"/>
          <w:szCs w:val="30"/>
          <w:highlight w:val="none"/>
        </w:rPr>
      </w:pPr>
    </w:p>
    <w:p w14:paraId="0C6651FA">
      <w:pPr>
        <w:spacing w:line="594" w:lineRule="exact"/>
        <w:ind w:firstLine="600" w:firstLineChars="200"/>
        <w:rPr>
          <w:rFonts w:hint="eastAsia" w:ascii="微软雅黑" w:hAnsi="微软雅黑" w:eastAsia="微软雅黑"/>
          <w:color w:val="auto"/>
          <w:sz w:val="30"/>
          <w:szCs w:val="30"/>
          <w:highlight w:val="none"/>
        </w:rPr>
      </w:pPr>
    </w:p>
    <w:p w14:paraId="39BEEA0E">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 xml:space="preserve">                                    （</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人公</w:t>
      </w:r>
      <w:r>
        <w:rPr>
          <w:rFonts w:hint="eastAsia" w:ascii="微软雅黑" w:hAnsi="微软雅黑" w:eastAsia="微软雅黑" w:cs="宋体"/>
          <w:color w:val="auto"/>
          <w:sz w:val="30"/>
          <w:szCs w:val="30"/>
          <w:highlight w:val="none"/>
        </w:rPr>
        <w:t>章</w:t>
      </w:r>
      <w:r>
        <w:rPr>
          <w:rFonts w:hint="eastAsia" w:ascii="微软雅黑" w:hAnsi="微软雅黑" w:eastAsia="微软雅黑" w:cs="___WRD_EMBED_SUB_53"/>
          <w:color w:val="auto"/>
          <w:sz w:val="30"/>
          <w:szCs w:val="30"/>
          <w:highlight w:val="none"/>
        </w:rPr>
        <w:t>）</w:t>
      </w:r>
    </w:p>
    <w:p w14:paraId="57FF125C">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 xml:space="preserve">                                    年   </w:t>
      </w:r>
      <w:r>
        <w:rPr>
          <w:rFonts w:hint="eastAsia" w:ascii="微软雅黑" w:hAnsi="微软雅黑" w:eastAsia="微软雅黑" w:cs="宋体"/>
          <w:color w:val="auto"/>
          <w:sz w:val="30"/>
          <w:szCs w:val="30"/>
          <w:highlight w:val="none"/>
        </w:rPr>
        <w:t>月</w:t>
      </w:r>
      <w:r>
        <w:rPr>
          <w:rFonts w:hint="eastAsia" w:ascii="微软雅黑" w:hAnsi="微软雅黑" w:eastAsia="微软雅黑"/>
          <w:color w:val="auto"/>
          <w:sz w:val="30"/>
          <w:szCs w:val="30"/>
          <w:highlight w:val="none"/>
        </w:rPr>
        <w:t xml:space="preserve">   日   </w:t>
      </w:r>
    </w:p>
    <w:p w14:paraId="101AB01F">
      <w:pPr>
        <w:spacing w:line="594" w:lineRule="exact"/>
        <w:ind w:firstLine="640" w:firstLineChars="200"/>
        <w:rPr>
          <w:rFonts w:hint="eastAsia" w:ascii="方正仿宋_GBK" w:eastAsia="方正仿宋_GBK"/>
          <w:color w:val="auto"/>
          <w:sz w:val="32"/>
          <w:szCs w:val="32"/>
          <w:highlight w:val="none"/>
        </w:rPr>
      </w:pPr>
    </w:p>
    <w:p w14:paraId="5E1E9B29">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6BE53B2">
      <w:pPr>
        <w:pStyle w:val="4"/>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3" w:name="_Toc128229304"/>
      <w:bookmarkStart w:id="4" w:name="_Toc237057793"/>
      <w:bookmarkStart w:id="5" w:name="_Toc156196472"/>
      <w:bookmarkStart w:id="6" w:name="_Toc173677399"/>
      <w:bookmarkStart w:id="7" w:name="_Toc128014297"/>
      <w:bookmarkStart w:id="8" w:name="_Toc128229747"/>
      <w:bookmarkStart w:id="9" w:name="_Toc175017344"/>
    </w:p>
    <w:p w14:paraId="43CD12EC">
      <w:pPr>
        <w:pStyle w:val="4"/>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3"/>
      <w:bookmarkEnd w:id="4"/>
      <w:bookmarkEnd w:id="5"/>
      <w:bookmarkEnd w:id="6"/>
      <w:bookmarkEnd w:id="7"/>
      <w:bookmarkEnd w:id="8"/>
      <w:bookmarkEnd w:id="9"/>
    </w:p>
    <w:p w14:paraId="2B64D665">
      <w:pPr>
        <w:numPr>
          <w:ilvl w:val="0"/>
          <w:numId w:val="0"/>
        </w:numPr>
        <w:jc w:val="center"/>
        <w:rPr>
          <w:b/>
          <w:bCs/>
          <w:color w:val="auto"/>
          <w:sz w:val="32"/>
          <w:szCs w:val="32"/>
          <w:highlight w:val="none"/>
        </w:rPr>
      </w:pPr>
      <w:r>
        <w:rPr>
          <w:rFonts w:hint="eastAsia"/>
          <w:b/>
          <w:bCs/>
          <w:color w:val="auto"/>
          <w:sz w:val="32"/>
          <w:szCs w:val="32"/>
          <w:highlight w:val="none"/>
        </w:rPr>
        <w:t>投标人法定代表人授权委托书（格式）</w:t>
      </w:r>
    </w:p>
    <w:p w14:paraId="32580057">
      <w:pPr>
        <w:pStyle w:val="8"/>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71E84640">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612CAB71">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52B935E1">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34BC49E9">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E7E44E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4900D3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AD0D99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335567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C5902C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65D0712E">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47B9609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2ADB965C">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2E7DB5C2">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163D0B6F">
      <w:pPr>
        <w:rPr>
          <w:rFonts w:hint="eastAsia" w:ascii="仿宋_GB2312" w:hAnsi="Arial" w:eastAsia="仿宋_GB2312" w:cstheme="minorBidi"/>
          <w:b/>
          <w:color w:val="auto"/>
          <w:kern w:val="2"/>
          <w:sz w:val="28"/>
          <w:szCs w:val="28"/>
          <w:highlight w:val="none"/>
          <w:lang w:val="en-US" w:eastAsia="zh-CN" w:bidi="ar-SA"/>
        </w:rPr>
      </w:pPr>
    </w:p>
    <w:p w14:paraId="3D57FA66">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7B97818F">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w:t>
      </w:r>
    </w:p>
    <w:p w14:paraId="36D72E20">
      <w:pPr>
        <w:pStyle w:val="10"/>
        <w:numPr>
          <w:ilvl w:val="0"/>
          <w:numId w:val="0"/>
        </w:numPr>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报价表</w:t>
      </w:r>
    </w:p>
    <w:p w14:paraId="118F236A">
      <w:pPr>
        <w:pStyle w:val="10"/>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重庆市璧山区人民医院（采购人名称）:</w:t>
      </w:r>
    </w:p>
    <w:p w14:paraId="15FF7007">
      <w:pPr>
        <w:pStyle w:val="10"/>
        <w:numPr>
          <w:ilvl w:val="0"/>
          <w:numId w:val="0"/>
        </w:numPr>
        <w:ind w:firstLine="596" w:firstLineChars="200"/>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我方收到你单位</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（项目名称）的询价采购文件，经详细研究，决定参加该项目的询价。</w:t>
      </w:r>
    </w:p>
    <w:p w14:paraId="2EC44EBA">
      <w:pPr>
        <w:pStyle w:val="10"/>
        <w:numPr>
          <w:ilvl w:val="0"/>
          <w:numId w:val="5"/>
        </w:numPr>
        <w:jc w:val="both"/>
        <w:rPr>
          <w:rFonts w:hint="default" w:ascii="方正仿宋_GBK" w:hAnsi="方正仿宋_GBK" w:eastAsia="方正仿宋_GBK" w:cs="方正仿宋_GBK"/>
          <w:color w:val="auto"/>
          <w:sz w:val="32"/>
          <w:szCs w:val="32"/>
          <w:highlight w:val="none"/>
          <w:u w:val="single"/>
          <w:lang w:val="en-US" w:eastAsia="zh-CN"/>
        </w:rPr>
      </w:pPr>
      <w:r>
        <w:rPr>
          <w:rFonts w:hint="eastAsia" w:ascii="方正仿宋_GBK" w:hAnsi="方正仿宋_GBK" w:eastAsia="方正仿宋_GBK" w:cs="方正仿宋_GBK"/>
          <w:color w:val="auto"/>
          <w:sz w:val="32"/>
          <w:szCs w:val="32"/>
          <w:highlight w:val="none"/>
          <w:lang w:val="en-US" w:eastAsia="zh-CN"/>
        </w:rPr>
        <w:t>愿意按照询价采购文件中的一切要求，提供本项目的服务，</w:t>
      </w:r>
      <w:r>
        <w:rPr>
          <w:rFonts w:hint="eastAsia" w:ascii="方正仿宋_GBK" w:hAnsi="方正仿宋_GBK" w:eastAsia="方正仿宋_GBK" w:cs="方正仿宋_GBK"/>
          <w:sz w:val="32"/>
          <w:szCs w:val="32"/>
          <w:highlight w:val="none"/>
          <w:lang w:val="en-US" w:eastAsia="zh-CN"/>
        </w:rPr>
        <w:t>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w:t>
      </w:r>
    </w:p>
    <w:p w14:paraId="5A5E4283">
      <w:pPr>
        <w:pStyle w:val="10"/>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2．我方现提交的响应文件为：加盖鲜章纸质件。</w:t>
      </w:r>
    </w:p>
    <w:p w14:paraId="13FFA82A">
      <w:pPr>
        <w:pStyle w:val="10"/>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3．我方承诺：本次询价的有效期90天。</w:t>
      </w:r>
    </w:p>
    <w:p w14:paraId="319DA079">
      <w:pPr>
        <w:pStyle w:val="10"/>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4．我方完全理解和接受贵方询价采购文件的一切规定和要求及评审办法。</w:t>
      </w:r>
    </w:p>
    <w:p w14:paraId="42B01CDE">
      <w:pPr>
        <w:pStyle w:val="10"/>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5．在整个询价采购过程中，我方若有违规行为愿接受相关法律处罚。</w:t>
      </w:r>
    </w:p>
    <w:p w14:paraId="23DE09AB">
      <w:pPr>
        <w:pStyle w:val="10"/>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6．我方若中选，将按照询价结果签订合同，并且严格履行合同义务。本承诺函将成为合同不可分割的一部分，与合同具有同等的法律效力。</w:t>
      </w:r>
    </w:p>
    <w:p w14:paraId="000DD423">
      <w:pPr>
        <w:pStyle w:val="10"/>
        <w:numPr>
          <w:ilvl w:val="0"/>
          <w:numId w:val="0"/>
        </w:numPr>
        <w:jc w:val="righ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供应商名称（公章）：</w:t>
      </w:r>
    </w:p>
    <w:p w14:paraId="0C8A0350">
      <w:pPr>
        <w:tabs>
          <w:tab w:val="left" w:pos="2895"/>
        </w:tabs>
        <w:spacing w:line="600" w:lineRule="exact"/>
        <w:ind w:firstLine="596" w:firstLineChars="200"/>
        <w:jc w:val="righ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年  月   日</w:t>
      </w:r>
    </w:p>
    <w:p w14:paraId="5BA8408E">
      <w:pP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br w:type="page"/>
      </w:r>
    </w:p>
    <w:p w14:paraId="31DCF702">
      <w:pPr>
        <w:rPr>
          <w:rFonts w:hint="eastAsia"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rPr>
        <w:t>技术参数</w:t>
      </w:r>
      <w:r>
        <w:rPr>
          <w:rFonts w:hint="eastAsia" w:ascii="微软雅黑" w:hAnsi="微软雅黑" w:eastAsia="微软雅黑" w:cs="宋体"/>
          <w:b/>
          <w:bCs/>
          <w:color w:val="auto"/>
          <w:sz w:val="32"/>
          <w:szCs w:val="32"/>
          <w:highlight w:val="none"/>
        </w:rPr>
        <w:t>对照表</w:t>
      </w:r>
    </w:p>
    <w:p w14:paraId="6271A964">
      <w:pPr>
        <w:spacing w:line="594" w:lineRule="exact"/>
        <w:jc w:val="left"/>
        <w:rPr>
          <w:rFonts w:hint="eastAsia" w:ascii="微软雅黑" w:hAnsi="微软雅黑" w:eastAsia="微软雅黑"/>
          <w:color w:val="auto"/>
          <w:sz w:val="30"/>
          <w:szCs w:val="30"/>
          <w:highlight w:val="none"/>
        </w:rPr>
      </w:pPr>
      <w:r>
        <w:rPr>
          <w:rFonts w:hint="eastAsia" w:ascii="方正仿宋_GBK" w:eastAsia="方正仿宋_GBK"/>
          <w:color w:val="auto"/>
          <w:sz w:val="30"/>
          <w:szCs w:val="30"/>
          <w:highlight w:val="none"/>
        </w:rPr>
        <w:t>（</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人公</w:t>
      </w:r>
      <w:r>
        <w:rPr>
          <w:rFonts w:hint="eastAsia" w:ascii="微软雅黑" w:hAnsi="微软雅黑" w:eastAsia="微软雅黑" w:cs="宋体"/>
          <w:color w:val="auto"/>
          <w:sz w:val="30"/>
          <w:szCs w:val="30"/>
          <w:highlight w:val="none"/>
        </w:rPr>
        <w:t>章</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olor w:val="auto"/>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44A3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CE47240">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序</w:t>
            </w:r>
            <w:r>
              <w:rPr>
                <w:rFonts w:hint="eastAsia" w:ascii="微软雅黑" w:hAnsi="微软雅黑" w:eastAsia="微软雅黑" w:cs="___WRD_EMBED_SUB_53"/>
                <w:color w:val="auto"/>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969E57A">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询</w:t>
            </w:r>
            <w:r>
              <w:rPr>
                <w:rFonts w:hint="eastAsia" w:ascii="微软雅黑" w:hAnsi="微软雅黑" w:eastAsia="微软雅黑" w:cs="___WRD_EMBED_SUB_53"/>
                <w:color w:val="auto"/>
                <w:sz w:val="30"/>
                <w:szCs w:val="30"/>
                <w:highlight w:val="none"/>
              </w:rPr>
              <w:t>价通</w:t>
            </w:r>
            <w:r>
              <w:rPr>
                <w:rFonts w:hint="eastAsia" w:ascii="微软雅黑" w:hAnsi="微软雅黑" w:eastAsia="微软雅黑" w:cs="宋体"/>
                <w:color w:val="auto"/>
                <w:sz w:val="30"/>
                <w:szCs w:val="30"/>
                <w:highlight w:val="none"/>
              </w:rPr>
              <w:t>知书详细</w:t>
            </w:r>
            <w:r>
              <w:rPr>
                <w:rFonts w:hint="eastAsia" w:ascii="微软雅黑" w:hAnsi="微软雅黑" w:eastAsia="微软雅黑" w:cs="___WRD_EMBED_SUB_53"/>
                <w:color w:val="auto"/>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82D9E11">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响应</w:t>
            </w:r>
            <w:r>
              <w:rPr>
                <w:rFonts w:hint="eastAsia" w:ascii="微软雅黑" w:hAnsi="微软雅黑" w:eastAsia="微软雅黑" w:cs="宋体"/>
                <w:color w:val="auto"/>
                <w:sz w:val="30"/>
                <w:szCs w:val="30"/>
                <w:highlight w:val="none"/>
              </w:rPr>
              <w:t>文</w:t>
            </w:r>
            <w:r>
              <w:rPr>
                <w:rFonts w:hint="eastAsia" w:ascii="微软雅黑" w:hAnsi="微软雅黑" w:eastAsia="微软雅黑" w:cs="___WRD_EMBED_SUB_53"/>
                <w:color w:val="auto"/>
                <w:sz w:val="30"/>
                <w:szCs w:val="30"/>
                <w:highlight w:val="none"/>
              </w:rPr>
              <w:t>件</w:t>
            </w:r>
            <w:r>
              <w:rPr>
                <w:rFonts w:hint="eastAsia" w:ascii="微软雅黑" w:hAnsi="微软雅黑" w:eastAsia="微软雅黑" w:cs="宋体"/>
                <w:color w:val="auto"/>
                <w:sz w:val="30"/>
                <w:szCs w:val="30"/>
                <w:highlight w:val="none"/>
              </w:rPr>
              <w:t>具体</w:t>
            </w:r>
            <w:r>
              <w:rPr>
                <w:rFonts w:hint="eastAsia" w:ascii="微软雅黑" w:hAnsi="微软雅黑" w:eastAsia="微软雅黑" w:cs="___WRD_EMBED_SUB_53"/>
                <w:color w:val="auto"/>
                <w:sz w:val="30"/>
                <w:szCs w:val="30"/>
                <w:highlight w:val="none"/>
              </w:rPr>
              <w:t>响应</w:t>
            </w:r>
            <w:r>
              <w:rPr>
                <w:rFonts w:hint="eastAsia" w:ascii="微软雅黑" w:hAnsi="微软雅黑" w:eastAsia="微软雅黑" w:cs="宋体"/>
                <w:color w:val="auto"/>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C823586">
            <w:pPr>
              <w:spacing w:line="594" w:lineRule="exact"/>
              <w:jc w:val="center"/>
              <w:rPr>
                <w:rFonts w:hint="eastAsia" w:ascii="微软雅黑" w:hAnsi="微软雅黑" w:eastAsia="微软雅黑" w:cs="宋体"/>
                <w:color w:val="auto"/>
                <w:sz w:val="30"/>
                <w:szCs w:val="30"/>
                <w:highlight w:val="none"/>
              </w:rPr>
            </w:pPr>
            <w:r>
              <w:rPr>
                <w:rFonts w:hint="eastAsia" w:ascii="微软雅黑" w:hAnsi="微软雅黑" w:eastAsia="微软雅黑" w:cs="宋体"/>
                <w:color w:val="auto"/>
                <w:sz w:val="30"/>
                <w:szCs w:val="30"/>
                <w:highlight w:val="none"/>
              </w:rPr>
              <w:t>是否偏离</w:t>
            </w:r>
          </w:p>
          <w:p w14:paraId="6A9DF163">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正或负或无</w:t>
            </w:r>
            <w:r>
              <w:rPr>
                <w:rFonts w:hint="eastAsia" w:ascii="微软雅黑" w:hAnsi="微软雅黑" w:eastAsia="微软雅黑" w:cs="___WRD_EMBED_SUB_53"/>
                <w:color w:val="auto"/>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3730149">
            <w:pPr>
              <w:spacing w:line="594" w:lineRule="exact"/>
              <w:jc w:val="center"/>
              <w:rPr>
                <w:rFonts w:hint="default" w:ascii="微软雅黑" w:hAnsi="微软雅黑" w:eastAsia="微软雅黑" w:cs="___WRD_EMBED_SUB_53"/>
                <w:color w:val="auto"/>
                <w:sz w:val="30"/>
                <w:szCs w:val="30"/>
                <w:highlight w:val="none"/>
                <w:lang w:val="en-US" w:eastAsia="zh-CN"/>
              </w:rPr>
            </w:pPr>
            <w:r>
              <w:rPr>
                <w:rFonts w:hint="eastAsia" w:ascii="微软雅黑" w:hAnsi="微软雅黑" w:eastAsia="微软雅黑" w:cs="___WRD_EMBED_SUB_53"/>
                <w:color w:val="auto"/>
                <w:sz w:val="30"/>
                <w:szCs w:val="30"/>
                <w:highlight w:val="none"/>
                <w:lang w:val="en-US" w:eastAsia="zh-CN"/>
              </w:rPr>
              <w:t>佐证材料（页数）</w:t>
            </w:r>
          </w:p>
        </w:tc>
      </w:tr>
      <w:tr w14:paraId="1230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9E730D4">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5DD5E7F">
            <w:pPr>
              <w:spacing w:line="594" w:lineRule="exact"/>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2892DB2">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832A7FA">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76B1742">
            <w:pPr>
              <w:spacing w:line="594" w:lineRule="exact"/>
              <w:ind w:firstLine="556" w:firstLineChars="200"/>
              <w:rPr>
                <w:rFonts w:hint="eastAsia" w:ascii="方正仿宋_GBK" w:eastAsia="方正仿宋_GBK"/>
                <w:color w:val="auto"/>
                <w:sz w:val="30"/>
                <w:szCs w:val="30"/>
                <w:highlight w:val="none"/>
              </w:rPr>
            </w:pPr>
          </w:p>
        </w:tc>
      </w:tr>
      <w:tr w14:paraId="5AAA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6B6E150">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C7935CD">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BBF6E8D">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3E2DD0F">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27C91F4">
            <w:pPr>
              <w:spacing w:line="594" w:lineRule="exact"/>
              <w:ind w:firstLine="556" w:firstLineChars="200"/>
              <w:rPr>
                <w:rFonts w:hint="eastAsia" w:ascii="方正仿宋_GBK" w:eastAsia="方正仿宋_GBK"/>
                <w:color w:val="auto"/>
                <w:sz w:val="30"/>
                <w:szCs w:val="30"/>
                <w:highlight w:val="none"/>
              </w:rPr>
            </w:pPr>
          </w:p>
        </w:tc>
      </w:tr>
      <w:tr w14:paraId="0AE5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3E78EA6">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DE4D541">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CC44C5">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DF8C2F">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04B69AA">
            <w:pPr>
              <w:spacing w:line="594" w:lineRule="exact"/>
              <w:ind w:firstLine="556" w:firstLineChars="200"/>
              <w:rPr>
                <w:rFonts w:hint="eastAsia" w:ascii="方正仿宋_GBK" w:eastAsia="方正仿宋_GBK"/>
                <w:color w:val="auto"/>
                <w:sz w:val="30"/>
                <w:szCs w:val="30"/>
                <w:highlight w:val="none"/>
              </w:rPr>
            </w:pPr>
          </w:p>
        </w:tc>
      </w:tr>
      <w:tr w14:paraId="413B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3482211">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6E30D01">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7FE732">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B6B12E0">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7210B1">
            <w:pPr>
              <w:spacing w:line="594" w:lineRule="exact"/>
              <w:ind w:firstLine="556" w:firstLineChars="200"/>
              <w:rPr>
                <w:rFonts w:hint="eastAsia" w:ascii="方正仿宋_GBK" w:eastAsia="方正仿宋_GBK"/>
                <w:color w:val="auto"/>
                <w:sz w:val="30"/>
                <w:szCs w:val="30"/>
                <w:highlight w:val="none"/>
              </w:rPr>
            </w:pPr>
          </w:p>
        </w:tc>
      </w:tr>
      <w:tr w14:paraId="1F25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B69B6D6">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1F40685">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EAB73FE">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2E576B2">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58466E1">
            <w:pPr>
              <w:spacing w:line="594" w:lineRule="exact"/>
              <w:ind w:firstLine="556" w:firstLineChars="200"/>
              <w:rPr>
                <w:rFonts w:hint="eastAsia" w:ascii="方正仿宋_GBK" w:eastAsia="方正仿宋_GBK"/>
                <w:color w:val="auto"/>
                <w:sz w:val="30"/>
                <w:szCs w:val="30"/>
                <w:highlight w:val="none"/>
              </w:rPr>
            </w:pPr>
          </w:p>
        </w:tc>
      </w:tr>
      <w:tr w14:paraId="7411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69CBB85">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6834309">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ADDA965">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33A9CBB">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FE01125">
            <w:pPr>
              <w:spacing w:line="594" w:lineRule="exact"/>
              <w:ind w:firstLine="556" w:firstLineChars="200"/>
              <w:rPr>
                <w:rFonts w:hint="eastAsia" w:ascii="方正仿宋_GBK" w:eastAsia="方正仿宋_GBK"/>
                <w:color w:val="auto"/>
                <w:sz w:val="30"/>
                <w:szCs w:val="30"/>
                <w:highlight w:val="none"/>
              </w:rPr>
            </w:pPr>
          </w:p>
        </w:tc>
      </w:tr>
      <w:tr w14:paraId="4551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C7F9EA7">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E65EBEB">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2D35D3B1">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FFE1866">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A64232D">
            <w:pPr>
              <w:spacing w:line="594" w:lineRule="exact"/>
              <w:ind w:firstLine="556" w:firstLineChars="200"/>
              <w:rPr>
                <w:rFonts w:hint="eastAsia" w:ascii="方正仿宋_GBK" w:eastAsia="方正仿宋_GBK"/>
                <w:color w:val="auto"/>
                <w:sz w:val="30"/>
                <w:szCs w:val="30"/>
                <w:highlight w:val="none"/>
              </w:rPr>
            </w:pPr>
          </w:p>
        </w:tc>
      </w:tr>
      <w:tr w14:paraId="7F57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FD3C289">
            <w:pPr>
              <w:spacing w:line="594" w:lineRule="exact"/>
              <w:ind w:firstLine="556" w:firstLineChars="200"/>
              <w:jc w:val="center"/>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61C4A8">
            <w:pPr>
              <w:spacing w:line="594" w:lineRule="exact"/>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BB50DD6">
            <w:pPr>
              <w:spacing w:line="594" w:lineRule="exact"/>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BEA8856">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3FE9D5">
            <w:pPr>
              <w:spacing w:line="594" w:lineRule="exact"/>
              <w:ind w:firstLine="556" w:firstLineChars="200"/>
              <w:rPr>
                <w:rFonts w:hint="eastAsia" w:ascii="方正仿宋_GBK" w:eastAsia="方正仿宋_GBK"/>
                <w:color w:val="auto"/>
                <w:sz w:val="30"/>
                <w:szCs w:val="30"/>
                <w:highlight w:val="none"/>
              </w:rPr>
            </w:pPr>
          </w:p>
        </w:tc>
      </w:tr>
      <w:tr w14:paraId="0C61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3C43898">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01E72EC">
            <w:pPr>
              <w:spacing w:line="594" w:lineRule="exact"/>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0E982DE">
            <w:pPr>
              <w:spacing w:line="594" w:lineRule="exact"/>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667E13">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694E075">
            <w:pPr>
              <w:spacing w:line="594" w:lineRule="exact"/>
              <w:ind w:firstLine="556" w:firstLineChars="200"/>
              <w:rPr>
                <w:rFonts w:hint="eastAsia" w:ascii="方正仿宋_GBK" w:eastAsia="方正仿宋_GBK"/>
                <w:color w:val="auto"/>
                <w:sz w:val="30"/>
                <w:szCs w:val="30"/>
                <w:highlight w:val="none"/>
              </w:rPr>
            </w:pPr>
          </w:p>
        </w:tc>
      </w:tr>
      <w:tr w14:paraId="528B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4497084">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F3604BC">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57A0716">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CC9AC8">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13A6E9B">
            <w:pPr>
              <w:spacing w:line="594" w:lineRule="exact"/>
              <w:ind w:firstLine="556" w:firstLineChars="200"/>
              <w:rPr>
                <w:rFonts w:hint="eastAsia" w:ascii="方正仿宋_GBK" w:eastAsia="方正仿宋_GBK"/>
                <w:color w:val="auto"/>
                <w:sz w:val="30"/>
                <w:szCs w:val="30"/>
                <w:highlight w:val="none"/>
              </w:rPr>
            </w:pPr>
          </w:p>
        </w:tc>
      </w:tr>
      <w:tr w14:paraId="61C2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3C54257">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79DF197">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5E0DED">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B87952">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EDD25CB">
            <w:pPr>
              <w:spacing w:line="594" w:lineRule="exact"/>
              <w:ind w:firstLine="556" w:firstLineChars="200"/>
              <w:rPr>
                <w:rFonts w:hint="eastAsia" w:ascii="方正仿宋_GBK" w:eastAsia="方正仿宋_GBK"/>
                <w:color w:val="auto"/>
                <w:sz w:val="30"/>
                <w:szCs w:val="30"/>
                <w:highlight w:val="none"/>
              </w:rPr>
            </w:pPr>
          </w:p>
        </w:tc>
      </w:tr>
    </w:tbl>
    <w:p w14:paraId="4D84AE8D">
      <w:pPr>
        <w:spacing w:line="594" w:lineRule="exact"/>
        <w:ind w:firstLine="556" w:firstLineChars="200"/>
        <w:rPr>
          <w:rFonts w:hint="eastAsia" w:ascii="微软雅黑" w:hAnsi="微软雅黑" w:eastAsia="微软雅黑" w:cs="___WRD_EMBED_SUB_53"/>
          <w:color w:val="auto"/>
          <w:sz w:val="30"/>
          <w:szCs w:val="30"/>
          <w:highlight w:val="none"/>
        </w:rPr>
      </w:pPr>
      <w:r>
        <w:rPr>
          <w:rFonts w:hint="eastAsia" w:ascii="微软雅黑" w:hAnsi="微软雅黑" w:eastAsia="微软雅黑"/>
          <w:color w:val="auto"/>
          <w:sz w:val="30"/>
          <w:szCs w:val="30"/>
          <w:highlight w:val="none"/>
        </w:rPr>
        <w:t>备</w:t>
      </w:r>
      <w:r>
        <w:rPr>
          <w:rFonts w:hint="eastAsia" w:ascii="微软雅黑" w:hAnsi="微软雅黑" w:eastAsia="微软雅黑" w:cs="宋体"/>
          <w:color w:val="auto"/>
          <w:sz w:val="30"/>
          <w:szCs w:val="30"/>
          <w:highlight w:val="none"/>
        </w:rPr>
        <w:t>注</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___WRD_EMBED_SUB_53"/>
          <w:color w:val="auto"/>
          <w:sz w:val="30"/>
          <w:szCs w:val="30"/>
          <w:highlight w:val="none"/>
          <w:lang w:val="en-US" w:eastAsia="zh-CN"/>
        </w:rPr>
        <w:t>1.</w:t>
      </w:r>
      <w:r>
        <w:rPr>
          <w:rFonts w:hint="eastAsia" w:ascii="微软雅黑" w:hAnsi="微软雅黑" w:eastAsia="微软雅黑" w:cs="宋体"/>
          <w:color w:val="auto"/>
          <w:sz w:val="30"/>
          <w:szCs w:val="30"/>
          <w:highlight w:val="none"/>
        </w:rPr>
        <w:t>对照表</w:t>
      </w:r>
      <w:r>
        <w:rPr>
          <w:rFonts w:hint="eastAsia" w:ascii="微软雅黑" w:hAnsi="微软雅黑" w:eastAsia="微软雅黑" w:cs="___WRD_EMBED_SUB_53"/>
          <w:color w:val="auto"/>
          <w:sz w:val="30"/>
          <w:szCs w:val="30"/>
          <w:highlight w:val="none"/>
        </w:rPr>
        <w:t>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应包含“技术参数”</w:t>
      </w:r>
      <w:r>
        <w:rPr>
          <w:rFonts w:hint="eastAsia" w:ascii="微软雅黑" w:hAnsi="微软雅黑" w:eastAsia="微软雅黑" w:cs="宋体"/>
          <w:color w:val="auto"/>
          <w:sz w:val="30"/>
          <w:szCs w:val="30"/>
          <w:highlight w:val="none"/>
        </w:rPr>
        <w:t>中</w:t>
      </w:r>
      <w:r>
        <w:rPr>
          <w:rFonts w:hint="eastAsia" w:ascii="微软雅黑" w:hAnsi="微软雅黑" w:eastAsia="微软雅黑" w:cs="___WRD_EMBED_SUB_53"/>
          <w:color w:val="auto"/>
          <w:sz w:val="30"/>
          <w:szCs w:val="30"/>
          <w:highlight w:val="none"/>
        </w:rPr>
        <w:t>的全部内</w:t>
      </w:r>
      <w:r>
        <w:rPr>
          <w:rFonts w:hint="eastAsia" w:ascii="微软雅黑" w:hAnsi="微软雅黑" w:eastAsia="微软雅黑" w:cs="宋体"/>
          <w:color w:val="auto"/>
          <w:sz w:val="30"/>
          <w:szCs w:val="30"/>
          <w:highlight w:val="none"/>
        </w:rPr>
        <w:t>容</w:t>
      </w:r>
      <w:r>
        <w:rPr>
          <w:rFonts w:hint="eastAsia" w:ascii="微软雅黑" w:hAnsi="微软雅黑" w:eastAsia="微软雅黑" w:cs="宋体"/>
          <w:color w:val="auto"/>
          <w:sz w:val="30"/>
          <w:szCs w:val="30"/>
          <w:highlight w:val="none"/>
          <w:lang w:eastAsia="zh-CN"/>
        </w:rPr>
        <w:t>，逐条响应</w:t>
      </w:r>
      <w:r>
        <w:rPr>
          <w:rFonts w:hint="eastAsia" w:ascii="微软雅黑" w:hAnsi="微软雅黑" w:eastAsia="微软雅黑" w:cs="___WRD_EMBED_SUB_53"/>
          <w:color w:val="auto"/>
          <w:sz w:val="30"/>
          <w:szCs w:val="30"/>
          <w:highlight w:val="none"/>
        </w:rPr>
        <w:t>；</w:t>
      </w:r>
    </w:p>
    <w:p w14:paraId="3B61DE9A">
      <w:pPr>
        <w:numPr>
          <w:ilvl w:val="0"/>
          <w:numId w:val="6"/>
        </w:numPr>
        <w:spacing w:line="594" w:lineRule="exact"/>
        <w:ind w:firstLine="1390" w:firstLineChars="500"/>
        <w:rPr>
          <w:rFonts w:hint="eastAsia" w:ascii="微软雅黑" w:hAnsi="微软雅黑" w:eastAsia="微软雅黑" w:cs="___WRD_EMBED_SUB_53"/>
          <w:color w:val="auto"/>
          <w:sz w:val="30"/>
          <w:szCs w:val="30"/>
          <w:highlight w:val="none"/>
          <w:lang w:val="en-US" w:eastAsia="zh-CN"/>
        </w:rPr>
      </w:pPr>
      <w:r>
        <w:rPr>
          <w:rFonts w:hint="eastAsia" w:ascii="微软雅黑" w:hAnsi="微软雅黑" w:eastAsia="微软雅黑" w:cs="___WRD_EMBED_SUB_53"/>
          <w:color w:val="auto"/>
          <w:sz w:val="30"/>
          <w:szCs w:val="30"/>
          <w:highlight w:val="none"/>
          <w:lang w:val="en-US" w:eastAsia="zh-CN"/>
        </w:rPr>
        <w:t>须提供相应支撑材料，并标明页码，否则为无效投标；</w:t>
      </w:r>
    </w:p>
    <w:p w14:paraId="0E047B78">
      <w:pPr>
        <w:numPr>
          <w:ilvl w:val="0"/>
          <w:numId w:val="6"/>
        </w:numPr>
        <w:spacing w:line="594" w:lineRule="exact"/>
        <w:ind w:firstLine="1390" w:firstLineChars="500"/>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此表可增减</w:t>
      </w:r>
      <w:r>
        <w:rPr>
          <w:rFonts w:hint="eastAsia" w:ascii="微软雅黑" w:hAnsi="微软雅黑" w:eastAsia="微软雅黑" w:cs="___WRD_EMBED_SUB_53"/>
          <w:color w:val="auto"/>
          <w:sz w:val="30"/>
          <w:szCs w:val="30"/>
          <w:highlight w:val="none"/>
        </w:rPr>
        <w:t>。</w:t>
      </w:r>
    </w:p>
    <w:p w14:paraId="6EC0C99B">
      <w:pPr>
        <w:spacing w:line="594" w:lineRule="exact"/>
        <w:ind w:firstLine="596" w:firstLineChars="200"/>
        <w:rPr>
          <w:rFonts w:hint="eastAsia" w:ascii="方正仿宋_GBK" w:eastAsia="方正仿宋_GBK"/>
          <w:color w:val="auto"/>
          <w:sz w:val="32"/>
          <w:szCs w:val="32"/>
          <w:highlight w:val="none"/>
        </w:rPr>
      </w:pPr>
    </w:p>
    <w:p w14:paraId="6ABEB8B0">
      <w:pPr>
        <w:widowControl/>
        <w:spacing w:beforeAutospacing="1" w:afterAutospacing="1"/>
        <w:jc w:val="left"/>
        <w:rPr>
          <w:rFonts w:ascii="方正仿宋_GBK" w:eastAsia="方正仿宋_GBK"/>
          <w:color w:val="auto"/>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239B19B5">
      <w:pPr>
        <w:spacing w:line="594" w:lineRule="exact"/>
        <w:rPr>
          <w:rFonts w:hint="eastAsia"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rPr>
        <w:t>商</w:t>
      </w:r>
      <w:r>
        <w:rPr>
          <w:rFonts w:hint="eastAsia" w:ascii="微软雅黑" w:hAnsi="微软雅黑" w:eastAsia="微软雅黑" w:cs="宋体"/>
          <w:b/>
          <w:bCs/>
          <w:color w:val="auto"/>
          <w:sz w:val="32"/>
          <w:szCs w:val="32"/>
          <w:highlight w:val="none"/>
        </w:rPr>
        <w:t>务</w:t>
      </w:r>
      <w:r>
        <w:rPr>
          <w:rFonts w:hint="eastAsia" w:ascii="微软雅黑" w:hAnsi="微软雅黑" w:eastAsia="微软雅黑" w:cs="___WRD_EMBED_SUB_53"/>
          <w:b/>
          <w:bCs/>
          <w:color w:val="auto"/>
          <w:sz w:val="32"/>
          <w:szCs w:val="32"/>
          <w:highlight w:val="none"/>
        </w:rPr>
        <w:t>要求</w:t>
      </w:r>
      <w:r>
        <w:rPr>
          <w:rFonts w:hint="eastAsia" w:ascii="微软雅黑" w:hAnsi="微软雅黑" w:eastAsia="微软雅黑" w:cs="宋体"/>
          <w:b/>
          <w:bCs/>
          <w:color w:val="auto"/>
          <w:sz w:val="32"/>
          <w:szCs w:val="32"/>
          <w:highlight w:val="none"/>
        </w:rPr>
        <w:t>对照表</w:t>
      </w:r>
    </w:p>
    <w:p w14:paraId="56841EA2">
      <w:pPr>
        <w:spacing w:line="594" w:lineRule="exact"/>
        <w:jc w:val="left"/>
        <w:rPr>
          <w:rFonts w:hint="eastAsia" w:ascii="微软雅黑" w:hAnsi="微软雅黑" w:eastAsia="微软雅黑"/>
          <w:color w:val="auto"/>
          <w:sz w:val="30"/>
          <w:szCs w:val="30"/>
          <w:highlight w:val="none"/>
        </w:rPr>
      </w:pPr>
      <w:r>
        <w:rPr>
          <w:rFonts w:hint="eastAsia" w:ascii="方正仿宋_GBK" w:eastAsia="方正仿宋_GBK"/>
          <w:color w:val="auto"/>
          <w:sz w:val="32"/>
          <w:szCs w:val="32"/>
          <w:highlight w:val="none"/>
        </w:rPr>
        <w:t>（</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人公</w:t>
      </w:r>
      <w:r>
        <w:rPr>
          <w:rFonts w:hint="eastAsia" w:ascii="微软雅黑" w:hAnsi="微软雅黑" w:eastAsia="微软雅黑" w:cs="宋体"/>
          <w:color w:val="auto"/>
          <w:sz w:val="30"/>
          <w:szCs w:val="30"/>
          <w:highlight w:val="none"/>
        </w:rPr>
        <w:t>章</w:t>
      </w:r>
      <w:r>
        <w:rPr>
          <w:rFonts w:hint="eastAsia" w:ascii="微软雅黑" w:hAnsi="微软雅黑" w:eastAsia="微软雅黑" w:cs="___WRD_EMBED_SUB_53"/>
          <w:color w:val="auto"/>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6068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9D10CCD">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8F30032">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询</w:t>
            </w:r>
            <w:r>
              <w:rPr>
                <w:rFonts w:hint="eastAsia" w:ascii="微软雅黑" w:hAnsi="微软雅黑" w:eastAsia="微软雅黑" w:cs="___WRD_EMBED_SUB_53"/>
                <w:color w:val="auto"/>
                <w:sz w:val="30"/>
                <w:szCs w:val="30"/>
                <w:highlight w:val="none"/>
              </w:rPr>
              <w:t>价通</w:t>
            </w:r>
            <w:r>
              <w:rPr>
                <w:rFonts w:hint="eastAsia" w:ascii="微软雅黑" w:hAnsi="微软雅黑" w:eastAsia="微软雅黑" w:cs="宋体"/>
                <w:color w:val="auto"/>
                <w:sz w:val="30"/>
                <w:szCs w:val="30"/>
                <w:highlight w:val="none"/>
              </w:rPr>
              <w:t>知书详细</w:t>
            </w:r>
            <w:r>
              <w:rPr>
                <w:rFonts w:hint="eastAsia" w:ascii="微软雅黑" w:hAnsi="微软雅黑" w:eastAsia="微软雅黑" w:cs="___WRD_EMBED_SUB_53"/>
                <w:color w:val="auto"/>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00F390E">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响应</w:t>
            </w:r>
            <w:r>
              <w:rPr>
                <w:rFonts w:hint="eastAsia" w:ascii="微软雅黑" w:hAnsi="微软雅黑" w:eastAsia="微软雅黑" w:cs="宋体"/>
                <w:color w:val="auto"/>
                <w:sz w:val="30"/>
                <w:szCs w:val="30"/>
                <w:highlight w:val="none"/>
              </w:rPr>
              <w:t>文</w:t>
            </w:r>
            <w:r>
              <w:rPr>
                <w:rFonts w:hint="eastAsia" w:ascii="微软雅黑" w:hAnsi="微软雅黑" w:eastAsia="微软雅黑" w:cs="___WRD_EMBED_SUB_53"/>
                <w:color w:val="auto"/>
                <w:sz w:val="30"/>
                <w:szCs w:val="30"/>
                <w:highlight w:val="none"/>
              </w:rPr>
              <w:t>件</w:t>
            </w:r>
            <w:r>
              <w:rPr>
                <w:rFonts w:hint="eastAsia" w:ascii="微软雅黑" w:hAnsi="微软雅黑" w:eastAsia="微软雅黑" w:cs="宋体"/>
                <w:color w:val="auto"/>
                <w:sz w:val="30"/>
                <w:szCs w:val="30"/>
                <w:highlight w:val="none"/>
              </w:rPr>
              <w:t>具体</w:t>
            </w:r>
            <w:r>
              <w:rPr>
                <w:rFonts w:hint="eastAsia" w:ascii="微软雅黑" w:hAnsi="微软雅黑" w:eastAsia="微软雅黑" w:cs="___WRD_EMBED_SUB_53"/>
                <w:color w:val="auto"/>
                <w:sz w:val="30"/>
                <w:szCs w:val="30"/>
                <w:highlight w:val="none"/>
              </w:rPr>
              <w:t>响应</w:t>
            </w:r>
            <w:r>
              <w:rPr>
                <w:rFonts w:hint="eastAsia" w:ascii="微软雅黑" w:hAnsi="微软雅黑" w:eastAsia="微软雅黑" w:cs="宋体"/>
                <w:color w:val="auto"/>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26D9531">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是否偏离</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正或负或无</w:t>
            </w:r>
            <w:r>
              <w:rPr>
                <w:rFonts w:hint="eastAsia" w:ascii="微软雅黑" w:hAnsi="微软雅黑" w:eastAsia="微软雅黑" w:cs="___WRD_EMBED_SUB_53"/>
                <w:color w:val="auto"/>
                <w:sz w:val="30"/>
                <w:szCs w:val="30"/>
                <w:highlight w:val="none"/>
              </w:rPr>
              <w:t>）</w:t>
            </w:r>
          </w:p>
        </w:tc>
      </w:tr>
      <w:tr w14:paraId="70E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D9BEF0">
            <w:pPr>
              <w:spacing w:line="594" w:lineRule="exact"/>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7170DC3">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16D1571">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2CB488F">
            <w:pPr>
              <w:spacing w:line="594" w:lineRule="exact"/>
              <w:ind w:firstLine="556" w:firstLineChars="200"/>
              <w:rPr>
                <w:rFonts w:hint="eastAsia" w:ascii="微软雅黑" w:hAnsi="微软雅黑" w:eastAsia="微软雅黑"/>
                <w:color w:val="auto"/>
                <w:sz w:val="30"/>
                <w:szCs w:val="30"/>
                <w:highlight w:val="none"/>
              </w:rPr>
            </w:pPr>
          </w:p>
        </w:tc>
      </w:tr>
      <w:tr w14:paraId="534C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8C2A8FA">
            <w:pPr>
              <w:spacing w:line="594" w:lineRule="exact"/>
              <w:rPr>
                <w:rFonts w:hint="default" w:ascii="微软雅黑" w:hAnsi="微软雅黑" w:eastAsia="微软雅黑"/>
                <w:color w:val="auto"/>
                <w:sz w:val="30"/>
                <w:szCs w:val="30"/>
                <w:highlight w:val="none"/>
                <w:lang w:val="en-US" w:eastAsia="zh-CN"/>
              </w:rPr>
            </w:pPr>
            <w:r>
              <w:rPr>
                <w:rFonts w:hint="eastAsia" w:ascii="微软雅黑" w:hAnsi="微软雅黑" w:eastAsia="微软雅黑"/>
                <w:color w:val="auto"/>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FF31C9B">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406AC70">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33EAED8">
            <w:pPr>
              <w:spacing w:line="594" w:lineRule="exact"/>
              <w:ind w:firstLine="556" w:firstLineChars="200"/>
              <w:rPr>
                <w:rFonts w:hint="eastAsia" w:ascii="微软雅黑" w:hAnsi="微软雅黑" w:eastAsia="微软雅黑"/>
                <w:color w:val="auto"/>
                <w:sz w:val="30"/>
                <w:szCs w:val="30"/>
                <w:highlight w:val="none"/>
              </w:rPr>
            </w:pPr>
          </w:p>
        </w:tc>
      </w:tr>
      <w:tr w14:paraId="4B78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BBE9948">
            <w:pPr>
              <w:spacing w:line="594" w:lineRule="exact"/>
              <w:rPr>
                <w:rFonts w:hint="eastAsia" w:ascii="微软雅黑" w:hAnsi="微软雅黑" w:eastAsia="微软雅黑" w:cs="宋体"/>
                <w:color w:val="auto"/>
                <w:sz w:val="30"/>
                <w:szCs w:val="30"/>
                <w:highlight w:val="none"/>
              </w:rPr>
            </w:pPr>
            <w:r>
              <w:rPr>
                <w:rFonts w:hint="eastAsia" w:ascii="微软雅黑" w:hAnsi="微软雅黑" w:eastAsia="微软雅黑"/>
                <w:color w:val="auto"/>
                <w:sz w:val="30"/>
                <w:szCs w:val="30"/>
                <w:highlight w:val="none"/>
              </w:rPr>
              <w:t>合同</w:t>
            </w:r>
            <w:r>
              <w:rPr>
                <w:rFonts w:hint="eastAsia" w:ascii="微软雅黑" w:hAnsi="微软雅黑" w:eastAsia="微软雅黑" w:cs="宋体"/>
                <w:color w:val="auto"/>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2ABCC26">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686ECB">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8EB88E5">
            <w:pPr>
              <w:spacing w:line="594" w:lineRule="exact"/>
              <w:ind w:firstLine="556" w:firstLineChars="200"/>
              <w:rPr>
                <w:rFonts w:hint="eastAsia" w:ascii="微软雅黑" w:hAnsi="微软雅黑" w:eastAsia="微软雅黑"/>
                <w:color w:val="auto"/>
                <w:sz w:val="30"/>
                <w:szCs w:val="30"/>
                <w:highlight w:val="none"/>
              </w:rPr>
            </w:pPr>
          </w:p>
        </w:tc>
      </w:tr>
      <w:tr w14:paraId="3FAC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273435">
            <w:pPr>
              <w:spacing w:line="594" w:lineRule="exact"/>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73691F4">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7C66C73">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4B0EFF">
            <w:pPr>
              <w:spacing w:line="594" w:lineRule="exact"/>
              <w:ind w:firstLine="556" w:firstLineChars="200"/>
              <w:rPr>
                <w:rFonts w:hint="eastAsia" w:ascii="微软雅黑" w:hAnsi="微软雅黑" w:eastAsia="微软雅黑"/>
                <w:color w:val="auto"/>
                <w:sz w:val="30"/>
                <w:szCs w:val="30"/>
                <w:highlight w:val="none"/>
              </w:rPr>
            </w:pPr>
          </w:p>
        </w:tc>
      </w:tr>
      <w:tr w14:paraId="60E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61576CA">
            <w:pPr>
              <w:spacing w:line="594" w:lineRule="exact"/>
              <w:rPr>
                <w:rFonts w:hint="default" w:ascii="微软雅黑" w:hAnsi="微软雅黑" w:eastAsia="微软雅黑"/>
                <w:color w:val="auto"/>
                <w:sz w:val="30"/>
                <w:szCs w:val="30"/>
                <w:highlight w:val="none"/>
                <w:lang w:val="en-US" w:eastAsia="zh-CN"/>
              </w:rPr>
            </w:pPr>
            <w:r>
              <w:rPr>
                <w:rFonts w:hint="eastAsia" w:ascii="微软雅黑" w:hAnsi="微软雅黑" w:eastAsia="微软雅黑" w:cs="宋体"/>
                <w:color w:val="auto"/>
                <w:sz w:val="30"/>
                <w:szCs w:val="30"/>
                <w:highlight w:val="none"/>
              </w:rPr>
              <w:t>付款</w:t>
            </w:r>
            <w:r>
              <w:rPr>
                <w:rFonts w:hint="eastAsia" w:ascii="微软雅黑" w:hAnsi="微软雅黑" w:eastAsia="微软雅黑"/>
                <w:color w:val="auto"/>
                <w:sz w:val="30"/>
                <w:szCs w:val="30"/>
                <w:highlight w:val="none"/>
              </w:rPr>
              <w:t>方</w:t>
            </w:r>
            <w:r>
              <w:rPr>
                <w:rFonts w:hint="eastAsia" w:ascii="微软雅黑" w:hAnsi="微软雅黑" w:eastAsia="微软雅黑" w:cs="宋体"/>
                <w:color w:val="auto"/>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16C2DFB">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9933E94">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EFF4362">
            <w:pPr>
              <w:spacing w:line="594" w:lineRule="exact"/>
              <w:ind w:firstLine="556" w:firstLineChars="200"/>
              <w:rPr>
                <w:rFonts w:hint="eastAsia" w:ascii="微软雅黑" w:hAnsi="微软雅黑" w:eastAsia="微软雅黑"/>
                <w:color w:val="auto"/>
                <w:sz w:val="30"/>
                <w:szCs w:val="30"/>
                <w:highlight w:val="none"/>
              </w:rPr>
            </w:pPr>
          </w:p>
        </w:tc>
      </w:tr>
      <w:tr w14:paraId="57C7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7A2B8FF">
            <w:pPr>
              <w:spacing w:line="594" w:lineRule="exact"/>
              <w:rPr>
                <w:rFonts w:hint="default" w:ascii="微软雅黑" w:hAnsi="微软雅黑" w:eastAsia="微软雅黑"/>
                <w:color w:val="auto"/>
                <w:sz w:val="30"/>
                <w:szCs w:val="30"/>
                <w:highlight w:val="none"/>
                <w:lang w:val="en-US" w:eastAsia="zh-CN"/>
              </w:rPr>
            </w:pPr>
            <w:r>
              <w:rPr>
                <w:rFonts w:hint="eastAsia" w:ascii="微软雅黑" w:hAnsi="微软雅黑" w:eastAsia="微软雅黑"/>
                <w:color w:val="auto"/>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CA6BB3D">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08849EE4">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4F93329">
            <w:pPr>
              <w:spacing w:line="594" w:lineRule="exact"/>
              <w:ind w:firstLine="556" w:firstLineChars="200"/>
              <w:rPr>
                <w:rFonts w:hint="eastAsia" w:ascii="微软雅黑" w:hAnsi="微软雅黑" w:eastAsia="微软雅黑"/>
                <w:color w:val="auto"/>
                <w:sz w:val="30"/>
                <w:szCs w:val="30"/>
                <w:highlight w:val="none"/>
              </w:rPr>
            </w:pPr>
          </w:p>
        </w:tc>
      </w:tr>
      <w:tr w14:paraId="340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3A36685">
            <w:pPr>
              <w:spacing w:line="594" w:lineRule="exact"/>
              <w:rPr>
                <w:rFonts w:hint="default" w:ascii="微软雅黑" w:hAnsi="微软雅黑" w:eastAsia="微软雅黑" w:cstheme="minorBidi"/>
                <w:color w:val="auto"/>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C8E6FFE">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70CF40B">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591340A">
            <w:pPr>
              <w:spacing w:line="594" w:lineRule="exact"/>
              <w:ind w:firstLine="556" w:firstLineChars="200"/>
              <w:rPr>
                <w:rFonts w:hint="eastAsia" w:ascii="微软雅黑" w:hAnsi="微软雅黑" w:eastAsia="微软雅黑"/>
                <w:color w:val="auto"/>
                <w:sz w:val="30"/>
                <w:szCs w:val="30"/>
                <w:highlight w:val="none"/>
              </w:rPr>
            </w:pPr>
          </w:p>
        </w:tc>
      </w:tr>
      <w:tr w14:paraId="5D30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EFD318B">
            <w:pPr>
              <w:spacing w:line="594" w:lineRule="exact"/>
              <w:rPr>
                <w:rFonts w:hint="eastAsia" w:ascii="微软雅黑" w:hAnsi="微软雅黑" w:eastAsia="微软雅黑"/>
                <w:color w:val="auto"/>
                <w:sz w:val="30"/>
                <w:szCs w:val="30"/>
                <w:highlight w:val="none"/>
                <w:lang w:val="en-US" w:eastAsia="zh-CN"/>
              </w:rPr>
            </w:pPr>
            <w:r>
              <w:rPr>
                <w:rFonts w:hint="eastAsia" w:ascii="微软雅黑" w:hAnsi="微软雅黑" w:eastAsia="微软雅黑" w:cs="宋体"/>
                <w:color w:val="auto"/>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82F98A5">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E230363">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31D002E">
            <w:pPr>
              <w:spacing w:line="594" w:lineRule="exact"/>
              <w:ind w:firstLine="556" w:firstLineChars="200"/>
              <w:rPr>
                <w:rFonts w:hint="eastAsia" w:ascii="微软雅黑" w:hAnsi="微软雅黑" w:eastAsia="微软雅黑"/>
                <w:color w:val="auto"/>
                <w:sz w:val="30"/>
                <w:szCs w:val="30"/>
                <w:highlight w:val="none"/>
              </w:rPr>
            </w:pPr>
          </w:p>
        </w:tc>
      </w:tr>
    </w:tbl>
    <w:p w14:paraId="54756AE0">
      <w:pPr>
        <w:spacing w:line="594" w:lineRule="exact"/>
        <w:ind w:firstLine="556" w:firstLineChars="200"/>
        <w:rPr>
          <w:rFonts w:hint="eastAsia" w:ascii="微软雅黑" w:hAnsi="微软雅黑" w:eastAsia="微软雅黑"/>
          <w:color w:val="auto"/>
          <w:sz w:val="30"/>
          <w:szCs w:val="30"/>
          <w:highlight w:val="none"/>
        </w:rPr>
      </w:pPr>
    </w:p>
    <w:p w14:paraId="622BFB44">
      <w:pPr>
        <w:spacing w:line="594" w:lineRule="exact"/>
        <w:ind w:firstLine="556" w:firstLineChars="200"/>
        <w:rPr>
          <w:rFonts w:ascii="方正仿宋_GBK" w:eastAsia="方正仿宋_GBK"/>
          <w:color w:val="auto"/>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color w:val="auto"/>
          <w:sz w:val="30"/>
          <w:szCs w:val="30"/>
          <w:highlight w:val="none"/>
        </w:rPr>
        <w:t>备</w:t>
      </w:r>
      <w:r>
        <w:rPr>
          <w:rFonts w:hint="eastAsia" w:ascii="微软雅黑" w:hAnsi="微软雅黑" w:eastAsia="微软雅黑" w:cs="宋体"/>
          <w:color w:val="auto"/>
          <w:sz w:val="30"/>
          <w:szCs w:val="30"/>
          <w:highlight w:val="none"/>
        </w:rPr>
        <w:t>注</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对照表</w:t>
      </w:r>
      <w:r>
        <w:rPr>
          <w:rFonts w:hint="eastAsia" w:ascii="微软雅黑" w:hAnsi="微软雅黑" w:eastAsia="微软雅黑" w:cs="___WRD_EMBED_SUB_53"/>
          <w:color w:val="auto"/>
          <w:sz w:val="30"/>
          <w:szCs w:val="30"/>
          <w:highlight w:val="none"/>
        </w:rPr>
        <w:t>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应包含“商</w:t>
      </w:r>
      <w:r>
        <w:rPr>
          <w:rFonts w:hint="eastAsia" w:ascii="微软雅黑" w:hAnsi="微软雅黑" w:eastAsia="微软雅黑" w:cs="宋体"/>
          <w:color w:val="auto"/>
          <w:sz w:val="30"/>
          <w:szCs w:val="30"/>
          <w:highlight w:val="none"/>
        </w:rPr>
        <w:t>务</w:t>
      </w:r>
      <w:r>
        <w:rPr>
          <w:rFonts w:hint="eastAsia" w:ascii="微软雅黑" w:hAnsi="微软雅黑" w:eastAsia="微软雅黑" w:cs="___WRD_EMBED_SUB_53"/>
          <w:color w:val="auto"/>
          <w:sz w:val="30"/>
          <w:szCs w:val="30"/>
          <w:highlight w:val="none"/>
        </w:rPr>
        <w:t>要求”</w:t>
      </w:r>
      <w:r>
        <w:rPr>
          <w:rFonts w:hint="eastAsia" w:ascii="微软雅黑" w:hAnsi="微软雅黑" w:eastAsia="微软雅黑" w:cs="宋体"/>
          <w:color w:val="auto"/>
          <w:sz w:val="30"/>
          <w:szCs w:val="30"/>
          <w:highlight w:val="none"/>
        </w:rPr>
        <w:t>中</w:t>
      </w:r>
      <w:r>
        <w:rPr>
          <w:rFonts w:hint="eastAsia" w:ascii="微软雅黑" w:hAnsi="微软雅黑" w:eastAsia="微软雅黑" w:cs="___WRD_EMBED_SUB_53"/>
          <w:color w:val="auto"/>
          <w:sz w:val="30"/>
          <w:szCs w:val="30"/>
          <w:highlight w:val="none"/>
        </w:rPr>
        <w:t>的全部内</w:t>
      </w:r>
      <w:r>
        <w:rPr>
          <w:rFonts w:hint="eastAsia" w:ascii="微软雅黑" w:hAnsi="微软雅黑" w:eastAsia="微软雅黑" w:cs="宋体"/>
          <w:color w:val="auto"/>
          <w:sz w:val="30"/>
          <w:szCs w:val="30"/>
          <w:highlight w:val="none"/>
        </w:rPr>
        <w:t>容</w:t>
      </w:r>
      <w:r>
        <w:rPr>
          <w:rFonts w:hint="eastAsia" w:ascii="微软雅黑" w:hAnsi="微软雅黑" w:eastAsia="微软雅黑" w:cs="宋体"/>
          <w:color w:val="auto"/>
          <w:sz w:val="30"/>
          <w:szCs w:val="30"/>
          <w:highlight w:val="none"/>
          <w:lang w:eastAsia="zh-CN"/>
        </w:rPr>
        <w:t>，逐条响应</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此表可增</w:t>
      </w:r>
    </w:p>
    <w:p w14:paraId="672ED1BF">
      <w:pPr>
        <w:spacing w:line="480" w:lineRule="auto"/>
        <w:jc w:val="both"/>
        <w:rPr>
          <w:rFonts w:hint="eastAsia" w:ascii="仿宋_GB2312" w:eastAsia="仿宋_GB2312" w:cs="宋体"/>
          <w:color w:val="auto"/>
          <w:sz w:val="32"/>
          <w:szCs w:val="32"/>
          <w:highlight w:val="none"/>
          <w:lang w:val="en-US" w:eastAsia="zh-CN"/>
        </w:rPr>
      </w:pPr>
    </w:p>
    <w:p w14:paraId="133E5C32">
      <w:pPr>
        <w:jc w:val="center"/>
        <w:outlineLvl w:val="0"/>
        <w:rPr>
          <w:rFonts w:hint="eastAsia"/>
          <w:b/>
          <w:bCs/>
          <w:sz w:val="32"/>
          <w:szCs w:val="32"/>
          <w:highlight w:val="none"/>
        </w:rPr>
      </w:pPr>
      <w:r>
        <w:rPr>
          <w:rFonts w:hint="eastAsia" w:ascii="仿宋_GB2312" w:eastAsia="仿宋_GB2312" w:cs="宋体"/>
          <w:color w:val="auto"/>
          <w:sz w:val="32"/>
          <w:szCs w:val="32"/>
          <w:highlight w:val="none"/>
          <w:lang w:val="en-US" w:eastAsia="zh-CN"/>
        </w:rPr>
        <w:t>供应</w:t>
      </w:r>
      <w:r>
        <w:rPr>
          <w:rFonts w:hint="eastAsia" w:ascii="仿宋_GB2312" w:hAnsi="仿宋_GB2312" w:eastAsia="仿宋_GB2312" w:cs="仿宋_GB2312"/>
          <w:sz w:val="32"/>
          <w:szCs w:val="32"/>
          <w:highlight w:val="none"/>
          <w:lang w:val="en-US" w:eastAsia="zh-CN"/>
        </w:rPr>
        <w:t>商本项目实施方案</w:t>
      </w:r>
    </w:p>
    <w:p w14:paraId="5C79C1B7">
      <w:pPr>
        <w:spacing w:line="480" w:lineRule="auto"/>
        <w:ind w:firstLine="640"/>
        <w:rPr>
          <w:sz w:val="28"/>
          <w:szCs w:val="28"/>
          <w:highlight w:val="none"/>
        </w:rPr>
      </w:pP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sz w:val="32"/>
          <w:szCs w:val="32"/>
          <w:highlight w:val="none"/>
          <w:lang w:eastAsia="zh-TW"/>
        </w:rPr>
        <w:t>关于本项目的实施方案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脚本</w:t>
      </w:r>
      <w:r>
        <w:rPr>
          <w:rFonts w:hint="eastAsia" w:ascii="仿宋_GB2312" w:hAnsi="仿宋_GB2312" w:eastAsia="仿宋_GB2312" w:cs="仿宋_GB2312"/>
          <w:sz w:val="32"/>
          <w:szCs w:val="32"/>
          <w:highlight w:val="none"/>
          <w:lang w:eastAsia="zh-TW"/>
        </w:rPr>
        <w:t>、所投入的人员</w:t>
      </w:r>
      <w:r>
        <w:rPr>
          <w:rFonts w:hint="eastAsia" w:ascii="仿宋_GB2312" w:hAnsi="仿宋_GB2312" w:eastAsia="仿宋_GB2312" w:cs="仿宋_GB2312"/>
          <w:sz w:val="32"/>
          <w:szCs w:val="32"/>
          <w:highlight w:val="none"/>
          <w:lang w:val="en-US" w:eastAsia="zh-CN"/>
        </w:rPr>
        <w:t>及设备、岗位分工等</w:t>
      </w:r>
      <w:r>
        <w:rPr>
          <w:rFonts w:hint="eastAsia" w:ascii="仿宋_GB2312" w:hAnsi="仿宋_GB2312" w:eastAsia="仿宋_GB2312" w:cs="仿宋_GB2312"/>
          <w:sz w:val="32"/>
          <w:szCs w:val="32"/>
          <w:highlight w:val="none"/>
          <w:lang w:eastAsia="zh-TW"/>
        </w:rPr>
        <w:t>情况</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格式</w:t>
      </w:r>
      <w:r>
        <w:rPr>
          <w:rFonts w:hint="eastAsia" w:ascii="仿宋_GB2312" w:hAnsi="仿宋_GB2312" w:eastAsia="仿宋_GB2312" w:cs="仿宋_GB2312"/>
          <w:sz w:val="32"/>
          <w:szCs w:val="32"/>
          <w:highlight w:val="none"/>
        </w:rPr>
        <w:t>内容自拟）</w:t>
      </w:r>
    </w:p>
    <w:p w14:paraId="14A143F5">
      <w:pPr>
        <w:spacing w:line="480" w:lineRule="auto"/>
        <w:jc w:val="center"/>
        <w:rPr>
          <w:rFonts w:hint="eastAsia" w:ascii="仿宋_GB2312" w:eastAsia="仿宋_GB2312" w:cs="宋体"/>
          <w:color w:val="auto"/>
          <w:sz w:val="32"/>
          <w:szCs w:val="32"/>
          <w:highlight w:val="none"/>
          <w:lang w:val="en-US" w:eastAsia="zh-CN"/>
        </w:rPr>
      </w:pPr>
    </w:p>
    <w:p w14:paraId="6D1EC341">
      <w:pPr>
        <w:spacing w:line="480" w:lineRule="auto"/>
        <w:jc w:val="center"/>
        <w:rPr>
          <w:rFonts w:hint="eastAsia" w:ascii="仿宋_GB2312" w:eastAsia="仿宋_GB2312" w:cs="宋体"/>
          <w:color w:val="auto"/>
          <w:sz w:val="32"/>
          <w:szCs w:val="32"/>
          <w:highlight w:val="none"/>
          <w:lang w:val="en-US" w:eastAsia="zh-CN"/>
        </w:rPr>
      </w:pPr>
    </w:p>
    <w:p w14:paraId="63FEC2A4">
      <w:pPr>
        <w:spacing w:line="480" w:lineRule="auto"/>
        <w:jc w:val="center"/>
        <w:rPr>
          <w:rFonts w:hint="eastAsia" w:ascii="仿宋_GB2312" w:eastAsia="仿宋_GB2312" w:cs="宋体"/>
          <w:color w:val="auto"/>
          <w:sz w:val="32"/>
          <w:szCs w:val="32"/>
          <w:highlight w:val="none"/>
          <w:lang w:val="en-US" w:eastAsia="zh-CN"/>
        </w:rPr>
      </w:pPr>
    </w:p>
    <w:p w14:paraId="5AE51E83">
      <w:pPr>
        <w:spacing w:line="480" w:lineRule="auto"/>
        <w:jc w:val="center"/>
        <w:rPr>
          <w:rFonts w:hint="eastAsia" w:ascii="仿宋_GB2312" w:eastAsia="仿宋_GB2312" w:cs="宋体"/>
          <w:color w:val="auto"/>
          <w:sz w:val="32"/>
          <w:szCs w:val="32"/>
          <w:highlight w:val="none"/>
          <w:lang w:val="en-US" w:eastAsia="zh-CN"/>
        </w:rPr>
      </w:pPr>
    </w:p>
    <w:p w14:paraId="3AEF9737">
      <w:pPr>
        <w:spacing w:line="480" w:lineRule="auto"/>
        <w:jc w:val="center"/>
        <w:rPr>
          <w:rFonts w:hint="eastAsia" w:ascii="仿宋_GB2312" w:eastAsia="仿宋_GB2312" w:cs="宋体"/>
          <w:color w:val="auto"/>
          <w:sz w:val="32"/>
          <w:szCs w:val="32"/>
          <w:highlight w:val="none"/>
          <w:lang w:val="en-US" w:eastAsia="zh-CN"/>
        </w:rPr>
      </w:pPr>
    </w:p>
    <w:p w14:paraId="6CC2F84E">
      <w:pPr>
        <w:spacing w:line="480" w:lineRule="auto"/>
        <w:jc w:val="center"/>
        <w:rPr>
          <w:rFonts w:hint="eastAsia" w:ascii="仿宋_GB2312" w:eastAsia="仿宋_GB2312" w:cs="宋体"/>
          <w:color w:val="auto"/>
          <w:sz w:val="32"/>
          <w:szCs w:val="32"/>
          <w:highlight w:val="none"/>
          <w:lang w:val="en-US" w:eastAsia="zh-CN"/>
        </w:rPr>
      </w:pPr>
    </w:p>
    <w:p w14:paraId="0049C15B">
      <w:pPr>
        <w:spacing w:line="480" w:lineRule="auto"/>
        <w:jc w:val="center"/>
        <w:rPr>
          <w:rFonts w:hint="eastAsia" w:ascii="仿宋_GB2312" w:eastAsia="仿宋_GB2312" w:cs="宋体"/>
          <w:color w:val="auto"/>
          <w:sz w:val="32"/>
          <w:szCs w:val="32"/>
          <w:highlight w:val="none"/>
          <w:lang w:val="en-US" w:eastAsia="zh-CN"/>
        </w:rPr>
      </w:pPr>
    </w:p>
    <w:p w14:paraId="39B2A5C6">
      <w:pPr>
        <w:spacing w:line="480" w:lineRule="auto"/>
        <w:jc w:val="center"/>
        <w:rPr>
          <w:rFonts w:hint="eastAsia" w:ascii="仿宋_GB2312" w:eastAsia="仿宋_GB2312" w:cs="宋体"/>
          <w:color w:val="auto"/>
          <w:sz w:val="32"/>
          <w:szCs w:val="32"/>
          <w:highlight w:val="none"/>
          <w:lang w:val="en-US" w:eastAsia="zh-CN"/>
        </w:rPr>
      </w:pPr>
    </w:p>
    <w:p w14:paraId="09D73B95">
      <w:pPr>
        <w:spacing w:line="480" w:lineRule="auto"/>
        <w:jc w:val="center"/>
        <w:rPr>
          <w:rFonts w:hint="eastAsia" w:ascii="仿宋_GB2312" w:eastAsia="仿宋_GB2312" w:cs="宋体"/>
          <w:color w:val="auto"/>
          <w:sz w:val="32"/>
          <w:szCs w:val="32"/>
          <w:highlight w:val="none"/>
          <w:lang w:val="en-US" w:eastAsia="zh-CN"/>
        </w:rPr>
      </w:pPr>
    </w:p>
    <w:p w14:paraId="36C01C17">
      <w:pPr>
        <w:spacing w:line="480" w:lineRule="auto"/>
        <w:jc w:val="center"/>
        <w:rPr>
          <w:rFonts w:hint="eastAsia" w:ascii="仿宋_GB2312" w:eastAsia="仿宋_GB2312" w:cs="宋体"/>
          <w:color w:val="auto"/>
          <w:sz w:val="32"/>
          <w:szCs w:val="32"/>
          <w:highlight w:val="none"/>
          <w:lang w:val="en-US" w:eastAsia="zh-CN"/>
        </w:rPr>
      </w:pPr>
    </w:p>
    <w:p w14:paraId="3640F7C8">
      <w:pPr>
        <w:spacing w:line="480" w:lineRule="auto"/>
        <w:jc w:val="center"/>
        <w:rPr>
          <w:rFonts w:hint="eastAsia" w:ascii="仿宋_GB2312" w:eastAsia="仿宋_GB2312" w:cs="宋体"/>
          <w:color w:val="auto"/>
          <w:sz w:val="32"/>
          <w:szCs w:val="32"/>
          <w:highlight w:val="none"/>
          <w:lang w:val="en-US" w:eastAsia="zh-CN"/>
        </w:rPr>
      </w:pPr>
    </w:p>
    <w:p w14:paraId="4CBCB9E2">
      <w:pPr>
        <w:spacing w:line="480" w:lineRule="auto"/>
        <w:jc w:val="center"/>
        <w:rPr>
          <w:rFonts w:hint="eastAsia" w:ascii="仿宋_GB2312" w:eastAsia="仿宋_GB2312" w:cs="宋体"/>
          <w:color w:val="auto"/>
          <w:sz w:val="32"/>
          <w:szCs w:val="32"/>
          <w:highlight w:val="none"/>
          <w:lang w:val="en-US" w:eastAsia="zh-CN"/>
        </w:rPr>
      </w:pPr>
    </w:p>
    <w:p w14:paraId="7F5631D9">
      <w:pPr>
        <w:spacing w:line="480" w:lineRule="auto"/>
        <w:jc w:val="center"/>
        <w:rPr>
          <w:rFonts w:hint="eastAsia" w:ascii="仿宋_GB2312" w:eastAsia="仿宋_GB2312" w:cs="宋体"/>
          <w:color w:val="auto"/>
          <w:sz w:val="32"/>
          <w:szCs w:val="32"/>
          <w:highlight w:val="none"/>
          <w:lang w:val="en-US" w:eastAsia="zh-CN"/>
        </w:rPr>
      </w:pPr>
    </w:p>
    <w:p w14:paraId="75FD7C24">
      <w:pPr>
        <w:spacing w:line="480" w:lineRule="auto"/>
        <w:jc w:val="center"/>
        <w:rPr>
          <w:rFonts w:hint="eastAsia" w:ascii="仿宋_GB2312" w:eastAsia="仿宋_GB2312" w:cs="宋体"/>
          <w:color w:val="auto"/>
          <w:sz w:val="32"/>
          <w:szCs w:val="32"/>
          <w:highlight w:val="none"/>
          <w:lang w:val="en-US" w:eastAsia="zh-CN"/>
        </w:rPr>
      </w:pPr>
    </w:p>
    <w:p w14:paraId="3C312722">
      <w:pPr>
        <w:spacing w:line="480" w:lineRule="auto"/>
        <w:jc w:val="center"/>
        <w:rPr>
          <w:rFonts w:hint="eastAsia" w:ascii="仿宋_GB2312" w:eastAsia="仿宋_GB2312" w:cs="宋体"/>
          <w:color w:val="auto"/>
          <w:sz w:val="32"/>
          <w:szCs w:val="32"/>
          <w:highlight w:val="none"/>
          <w:lang w:val="en-US" w:eastAsia="zh-CN"/>
        </w:rPr>
      </w:pPr>
    </w:p>
    <w:p w14:paraId="71F1094D">
      <w:pPr>
        <w:spacing w:line="480" w:lineRule="auto"/>
        <w:jc w:val="center"/>
        <w:rPr>
          <w:rFonts w:hint="eastAsia" w:ascii="仿宋_GB2312" w:eastAsia="仿宋_GB2312" w:cs="宋体"/>
          <w:color w:val="auto"/>
          <w:sz w:val="32"/>
          <w:szCs w:val="32"/>
          <w:highlight w:val="none"/>
          <w:lang w:val="en-US" w:eastAsia="zh-CN"/>
        </w:rPr>
      </w:pPr>
    </w:p>
    <w:p w14:paraId="4624B2C9">
      <w:pPr>
        <w:spacing w:line="480" w:lineRule="auto"/>
        <w:jc w:val="center"/>
        <w:rPr>
          <w:rFonts w:hint="eastAsia" w:ascii="仿宋_GB2312" w:eastAsia="仿宋_GB2312" w:cs="宋体"/>
          <w:color w:val="auto"/>
          <w:sz w:val="32"/>
          <w:szCs w:val="32"/>
          <w:highlight w:val="none"/>
          <w:lang w:val="en-US" w:eastAsia="zh-CN"/>
        </w:rPr>
      </w:pPr>
    </w:p>
    <w:p w14:paraId="0D5B5D94">
      <w:pPr>
        <w:spacing w:line="480" w:lineRule="auto"/>
        <w:jc w:val="both"/>
        <w:rPr>
          <w:rFonts w:hint="eastAsia" w:ascii="仿宋_GB2312" w:eastAsia="仿宋_GB2312" w:cs="宋体"/>
          <w:color w:val="auto"/>
          <w:sz w:val="32"/>
          <w:szCs w:val="32"/>
          <w:highlight w:val="none"/>
          <w:lang w:val="en-US" w:eastAsia="zh-CN"/>
        </w:rPr>
      </w:pPr>
    </w:p>
    <w:p w14:paraId="41462896">
      <w:pPr>
        <w:spacing w:line="480" w:lineRule="auto"/>
        <w:jc w:val="center"/>
        <w:rPr>
          <w:rFonts w:hint="eastAsia"/>
          <w:b/>
          <w:bCs/>
          <w:sz w:val="32"/>
          <w:szCs w:val="32"/>
          <w:highlight w:val="none"/>
        </w:rPr>
      </w:pPr>
      <w:r>
        <w:rPr>
          <w:rFonts w:hint="eastAsia" w:ascii="仿宋_GB2312" w:eastAsia="仿宋_GB2312" w:cs="宋体"/>
          <w:color w:val="auto"/>
          <w:sz w:val="32"/>
          <w:szCs w:val="32"/>
          <w:highlight w:val="none"/>
          <w:lang w:val="en-US" w:eastAsia="zh-CN"/>
        </w:rPr>
        <w:t>供应商与其他采购人的业绩资料（附合同或发票）。</w:t>
      </w:r>
    </w:p>
    <w:p w14:paraId="0BC73A35">
      <w:pPr>
        <w:spacing w:line="480" w:lineRule="auto"/>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（填写《业绩经验表》，并提供相关业绩</w:t>
      </w:r>
      <w:r>
        <w:rPr>
          <w:rFonts w:hint="eastAsia" w:ascii="仿宋_GB2312" w:hAnsi="仿宋_GB2312" w:eastAsia="仿宋_GB2312" w:cs="仿宋_GB2312"/>
          <w:sz w:val="32"/>
          <w:szCs w:val="32"/>
          <w:highlight w:val="none"/>
          <w:lang w:eastAsia="zh-TW"/>
        </w:rPr>
        <w:t>合同关键页</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TW"/>
        </w:rPr>
        <w:t>内容至少包括合同首页、</w:t>
      </w:r>
      <w:r>
        <w:rPr>
          <w:rFonts w:hint="eastAsia" w:ascii="仿宋_GB2312" w:hAnsi="仿宋_GB2312" w:eastAsia="仿宋_GB2312" w:cs="仿宋_GB2312"/>
          <w:sz w:val="32"/>
          <w:szCs w:val="32"/>
          <w:highlight w:val="none"/>
        </w:rPr>
        <w:t>合同标的、签订时间、</w:t>
      </w:r>
      <w:r>
        <w:rPr>
          <w:rFonts w:hint="eastAsia" w:ascii="仿宋_GB2312" w:hAnsi="仿宋_GB2312" w:eastAsia="仿宋_GB2312" w:cs="仿宋_GB2312"/>
          <w:sz w:val="32"/>
          <w:szCs w:val="32"/>
          <w:highlight w:val="none"/>
          <w:lang w:eastAsia="zh-TW"/>
        </w:rPr>
        <w:t>签字盖章页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验收表等</w:t>
      </w:r>
      <w:r>
        <w:rPr>
          <w:rFonts w:hint="eastAsia" w:ascii="仿宋_GB2312" w:hAnsi="仿宋_GB2312" w:eastAsia="仿宋_GB2312" w:cs="仿宋_GB2312"/>
          <w:sz w:val="32"/>
          <w:szCs w:val="32"/>
          <w:highlight w:val="none"/>
        </w:rPr>
        <w:t>）</w:t>
      </w:r>
    </w:p>
    <w:tbl>
      <w:tblPr>
        <w:tblStyle w:val="14"/>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618"/>
        <w:gridCol w:w="2062"/>
        <w:gridCol w:w="2095"/>
        <w:gridCol w:w="1128"/>
      </w:tblGrid>
      <w:tr w14:paraId="253A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9" w:type="dxa"/>
            <w:gridSpan w:val="5"/>
            <w:noWrap w:val="0"/>
            <w:vAlign w:val="top"/>
          </w:tcPr>
          <w:p w14:paraId="6AC0BF2A">
            <w:pPr>
              <w:pStyle w:val="6"/>
              <w:jc w:val="center"/>
              <w:rPr>
                <w:rFonts w:hint="eastAsia" w:ascii="仿宋_GB2312" w:hAnsi="仿宋_GB2312" w:eastAsia="仿宋_GB2312" w:cs="仿宋_GB2312"/>
                <w:sz w:val="32"/>
                <w:szCs w:val="32"/>
                <w:highlight w:val="none"/>
              </w:rPr>
            </w:pPr>
            <w:r>
              <w:rPr>
                <w:rFonts w:hint="eastAsia" w:ascii="宋体" w:hAnsi="宋体" w:cs="宋体"/>
                <w:b/>
                <w:bCs/>
                <w:sz w:val="32"/>
                <w:szCs w:val="32"/>
                <w:highlight w:val="none"/>
              </w:rPr>
              <w:t>业绩经验表</w:t>
            </w:r>
          </w:p>
        </w:tc>
      </w:tr>
      <w:tr w14:paraId="730C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7B350C55">
            <w:pPr>
              <w:pStyle w:val="6"/>
              <w:jc w:val="center"/>
              <w:rPr>
                <w:rFonts w:hint="eastAsia" w:ascii="宋体" w:hAnsi="宋体" w:cs="宋体"/>
                <w:b/>
                <w:bCs/>
                <w:sz w:val="24"/>
                <w:highlight w:val="none"/>
              </w:rPr>
            </w:pPr>
            <w:r>
              <w:rPr>
                <w:rFonts w:hint="eastAsia" w:ascii="宋体" w:hAnsi="宋体" w:cs="宋体"/>
                <w:b/>
                <w:bCs/>
                <w:sz w:val="24"/>
                <w:highlight w:val="none"/>
              </w:rPr>
              <w:t>序号</w:t>
            </w:r>
          </w:p>
        </w:tc>
        <w:tc>
          <w:tcPr>
            <w:tcW w:w="2618" w:type="dxa"/>
            <w:noWrap w:val="0"/>
            <w:vAlign w:val="top"/>
          </w:tcPr>
          <w:p w14:paraId="0E9D65A1">
            <w:pPr>
              <w:pStyle w:val="6"/>
              <w:jc w:val="center"/>
              <w:rPr>
                <w:rFonts w:hint="eastAsia" w:ascii="宋体" w:hAnsi="宋体" w:cs="宋体"/>
                <w:b/>
                <w:bCs/>
                <w:sz w:val="24"/>
                <w:highlight w:val="none"/>
              </w:rPr>
            </w:pPr>
            <w:r>
              <w:rPr>
                <w:rFonts w:hint="eastAsia" w:ascii="宋体" w:hAnsi="宋体" w:cs="宋体"/>
                <w:b/>
                <w:bCs/>
                <w:sz w:val="24"/>
                <w:highlight w:val="none"/>
              </w:rPr>
              <w:t>业绩名称</w:t>
            </w:r>
          </w:p>
        </w:tc>
        <w:tc>
          <w:tcPr>
            <w:tcW w:w="2062" w:type="dxa"/>
            <w:noWrap w:val="0"/>
            <w:vAlign w:val="top"/>
          </w:tcPr>
          <w:p w14:paraId="10250D84">
            <w:pPr>
              <w:pStyle w:val="6"/>
              <w:jc w:val="center"/>
              <w:rPr>
                <w:rFonts w:hint="eastAsia" w:ascii="宋体" w:hAnsi="宋体" w:cs="宋体"/>
                <w:b/>
                <w:bCs/>
                <w:sz w:val="24"/>
                <w:highlight w:val="none"/>
              </w:rPr>
            </w:pPr>
            <w:r>
              <w:rPr>
                <w:rFonts w:hint="eastAsia" w:ascii="宋体" w:hAnsi="宋体" w:cs="宋体"/>
                <w:b/>
                <w:bCs/>
                <w:sz w:val="24"/>
                <w:highlight w:val="none"/>
              </w:rPr>
              <w:t>合同甲方</w:t>
            </w:r>
          </w:p>
        </w:tc>
        <w:tc>
          <w:tcPr>
            <w:tcW w:w="2095" w:type="dxa"/>
            <w:noWrap w:val="0"/>
            <w:vAlign w:val="top"/>
          </w:tcPr>
          <w:p w14:paraId="2C4F8671">
            <w:pPr>
              <w:pStyle w:val="6"/>
              <w:jc w:val="center"/>
              <w:rPr>
                <w:rFonts w:hint="eastAsia" w:ascii="宋体" w:hAnsi="宋体" w:cs="宋体"/>
                <w:b/>
                <w:bCs/>
                <w:sz w:val="24"/>
                <w:highlight w:val="none"/>
              </w:rPr>
            </w:pPr>
            <w:r>
              <w:rPr>
                <w:rFonts w:hint="eastAsia" w:ascii="宋体" w:hAnsi="宋体" w:cs="宋体"/>
                <w:b/>
                <w:bCs/>
                <w:sz w:val="24"/>
                <w:highlight w:val="none"/>
              </w:rPr>
              <w:t>合同签订时间</w:t>
            </w:r>
          </w:p>
        </w:tc>
        <w:tc>
          <w:tcPr>
            <w:tcW w:w="1128" w:type="dxa"/>
            <w:noWrap w:val="0"/>
            <w:vAlign w:val="top"/>
          </w:tcPr>
          <w:p w14:paraId="29B37EBC">
            <w:pPr>
              <w:pStyle w:val="6"/>
              <w:jc w:val="center"/>
              <w:rPr>
                <w:rFonts w:hint="default" w:ascii="宋体" w:hAnsi="宋体" w:eastAsia="宋体" w:cs="宋体"/>
                <w:b/>
                <w:bCs/>
                <w:sz w:val="24"/>
                <w:highlight w:val="none"/>
                <w:lang w:val="en-US" w:eastAsia="zh-CN"/>
              </w:rPr>
            </w:pPr>
            <w:r>
              <w:rPr>
                <w:rFonts w:hint="eastAsia" w:cs="宋体"/>
                <w:b/>
                <w:bCs/>
                <w:sz w:val="24"/>
                <w:highlight w:val="none"/>
                <w:lang w:val="en-US" w:eastAsia="zh-CN"/>
              </w:rPr>
              <w:t>是否完成验收</w:t>
            </w:r>
          </w:p>
        </w:tc>
      </w:tr>
      <w:tr w14:paraId="5EAD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0B53DD99">
            <w:pPr>
              <w:pStyle w:val="6"/>
              <w:jc w:val="center"/>
              <w:rPr>
                <w:rFonts w:ascii="宋体" w:hAnsi="宋体" w:cs="宋体"/>
                <w:sz w:val="24"/>
                <w:highlight w:val="none"/>
              </w:rPr>
            </w:pPr>
            <w:r>
              <w:rPr>
                <w:rFonts w:hint="eastAsia" w:ascii="宋体" w:hAnsi="宋体" w:cs="宋体"/>
                <w:sz w:val="24"/>
                <w:highlight w:val="none"/>
              </w:rPr>
              <w:t>1</w:t>
            </w:r>
          </w:p>
        </w:tc>
        <w:tc>
          <w:tcPr>
            <w:tcW w:w="2618" w:type="dxa"/>
            <w:noWrap w:val="0"/>
            <w:vAlign w:val="top"/>
          </w:tcPr>
          <w:p w14:paraId="014FF478">
            <w:pPr>
              <w:pStyle w:val="6"/>
              <w:jc w:val="center"/>
              <w:rPr>
                <w:rFonts w:hint="eastAsia" w:ascii="宋体" w:hAnsi="宋体" w:cs="宋体"/>
                <w:sz w:val="24"/>
                <w:highlight w:val="none"/>
              </w:rPr>
            </w:pPr>
          </w:p>
        </w:tc>
        <w:tc>
          <w:tcPr>
            <w:tcW w:w="2062" w:type="dxa"/>
            <w:noWrap w:val="0"/>
            <w:vAlign w:val="top"/>
          </w:tcPr>
          <w:p w14:paraId="4237E683">
            <w:pPr>
              <w:pStyle w:val="6"/>
              <w:jc w:val="center"/>
              <w:rPr>
                <w:rFonts w:hint="eastAsia" w:ascii="宋体" w:hAnsi="宋体" w:cs="宋体"/>
                <w:sz w:val="24"/>
                <w:highlight w:val="none"/>
              </w:rPr>
            </w:pPr>
          </w:p>
        </w:tc>
        <w:tc>
          <w:tcPr>
            <w:tcW w:w="2095" w:type="dxa"/>
            <w:noWrap w:val="0"/>
            <w:vAlign w:val="top"/>
          </w:tcPr>
          <w:p w14:paraId="55D4D6B2">
            <w:pPr>
              <w:pStyle w:val="6"/>
              <w:jc w:val="center"/>
              <w:rPr>
                <w:rFonts w:hint="eastAsia" w:ascii="宋体" w:hAnsi="宋体" w:cs="宋体"/>
                <w:sz w:val="24"/>
                <w:highlight w:val="none"/>
              </w:rPr>
            </w:pPr>
          </w:p>
        </w:tc>
        <w:tc>
          <w:tcPr>
            <w:tcW w:w="1128" w:type="dxa"/>
            <w:noWrap w:val="0"/>
            <w:vAlign w:val="top"/>
          </w:tcPr>
          <w:p w14:paraId="08476039">
            <w:pPr>
              <w:pStyle w:val="6"/>
              <w:jc w:val="center"/>
              <w:rPr>
                <w:rFonts w:hint="eastAsia" w:ascii="宋体" w:hAnsi="宋体" w:cs="宋体"/>
                <w:sz w:val="24"/>
                <w:highlight w:val="none"/>
              </w:rPr>
            </w:pPr>
          </w:p>
        </w:tc>
      </w:tr>
      <w:tr w14:paraId="1D56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1B964D91">
            <w:pPr>
              <w:pStyle w:val="6"/>
              <w:jc w:val="center"/>
              <w:rPr>
                <w:rFonts w:ascii="宋体" w:hAnsi="宋体" w:cs="宋体"/>
                <w:sz w:val="24"/>
                <w:highlight w:val="none"/>
              </w:rPr>
            </w:pPr>
            <w:r>
              <w:rPr>
                <w:rFonts w:hint="eastAsia" w:ascii="宋体" w:hAnsi="宋体" w:cs="宋体"/>
                <w:sz w:val="24"/>
                <w:highlight w:val="none"/>
              </w:rPr>
              <w:t>2</w:t>
            </w:r>
          </w:p>
        </w:tc>
        <w:tc>
          <w:tcPr>
            <w:tcW w:w="2618" w:type="dxa"/>
            <w:noWrap w:val="0"/>
            <w:vAlign w:val="top"/>
          </w:tcPr>
          <w:p w14:paraId="6F82D227">
            <w:pPr>
              <w:pStyle w:val="6"/>
              <w:jc w:val="center"/>
              <w:rPr>
                <w:rFonts w:hint="eastAsia" w:ascii="宋体" w:hAnsi="宋体" w:cs="宋体"/>
                <w:sz w:val="24"/>
                <w:highlight w:val="none"/>
              </w:rPr>
            </w:pPr>
          </w:p>
        </w:tc>
        <w:tc>
          <w:tcPr>
            <w:tcW w:w="2062" w:type="dxa"/>
            <w:noWrap w:val="0"/>
            <w:vAlign w:val="top"/>
          </w:tcPr>
          <w:p w14:paraId="311F872D">
            <w:pPr>
              <w:pStyle w:val="6"/>
              <w:jc w:val="center"/>
              <w:rPr>
                <w:rFonts w:hint="eastAsia" w:ascii="宋体" w:hAnsi="宋体" w:cs="宋体"/>
                <w:sz w:val="24"/>
                <w:highlight w:val="none"/>
              </w:rPr>
            </w:pPr>
          </w:p>
        </w:tc>
        <w:tc>
          <w:tcPr>
            <w:tcW w:w="2095" w:type="dxa"/>
            <w:noWrap w:val="0"/>
            <w:vAlign w:val="top"/>
          </w:tcPr>
          <w:p w14:paraId="07896E43">
            <w:pPr>
              <w:pStyle w:val="6"/>
              <w:jc w:val="center"/>
              <w:rPr>
                <w:rFonts w:hint="eastAsia" w:ascii="宋体" w:hAnsi="宋体" w:cs="宋体"/>
                <w:sz w:val="24"/>
                <w:highlight w:val="none"/>
              </w:rPr>
            </w:pPr>
          </w:p>
        </w:tc>
        <w:tc>
          <w:tcPr>
            <w:tcW w:w="1128" w:type="dxa"/>
            <w:noWrap w:val="0"/>
            <w:vAlign w:val="top"/>
          </w:tcPr>
          <w:p w14:paraId="294722EC">
            <w:pPr>
              <w:pStyle w:val="6"/>
              <w:jc w:val="center"/>
              <w:rPr>
                <w:rFonts w:hint="eastAsia" w:ascii="宋体" w:hAnsi="宋体" w:cs="宋体"/>
                <w:sz w:val="24"/>
                <w:highlight w:val="none"/>
              </w:rPr>
            </w:pPr>
          </w:p>
        </w:tc>
      </w:tr>
      <w:tr w14:paraId="4AC8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6B51BFD5">
            <w:pPr>
              <w:pStyle w:val="6"/>
              <w:jc w:val="center"/>
              <w:rPr>
                <w:rFonts w:ascii="宋体" w:hAnsi="宋体" w:cs="宋体"/>
                <w:sz w:val="24"/>
                <w:highlight w:val="none"/>
              </w:rPr>
            </w:pPr>
            <w:r>
              <w:rPr>
                <w:rFonts w:hint="eastAsia" w:ascii="宋体" w:hAnsi="宋体" w:cs="宋体"/>
                <w:sz w:val="24"/>
                <w:highlight w:val="none"/>
              </w:rPr>
              <w:t>3</w:t>
            </w:r>
          </w:p>
        </w:tc>
        <w:tc>
          <w:tcPr>
            <w:tcW w:w="2618" w:type="dxa"/>
            <w:noWrap w:val="0"/>
            <w:vAlign w:val="top"/>
          </w:tcPr>
          <w:p w14:paraId="1443525D">
            <w:pPr>
              <w:pStyle w:val="6"/>
              <w:jc w:val="center"/>
              <w:rPr>
                <w:rFonts w:hint="eastAsia" w:ascii="宋体" w:hAnsi="宋体" w:cs="宋体"/>
                <w:sz w:val="24"/>
                <w:highlight w:val="none"/>
              </w:rPr>
            </w:pPr>
          </w:p>
        </w:tc>
        <w:tc>
          <w:tcPr>
            <w:tcW w:w="2062" w:type="dxa"/>
            <w:noWrap w:val="0"/>
            <w:vAlign w:val="top"/>
          </w:tcPr>
          <w:p w14:paraId="0E933194">
            <w:pPr>
              <w:pStyle w:val="6"/>
              <w:jc w:val="center"/>
              <w:rPr>
                <w:rFonts w:hint="eastAsia" w:ascii="宋体" w:hAnsi="宋体" w:cs="宋体"/>
                <w:sz w:val="24"/>
                <w:highlight w:val="none"/>
              </w:rPr>
            </w:pPr>
          </w:p>
        </w:tc>
        <w:tc>
          <w:tcPr>
            <w:tcW w:w="2095" w:type="dxa"/>
            <w:noWrap w:val="0"/>
            <w:vAlign w:val="top"/>
          </w:tcPr>
          <w:p w14:paraId="7976F6FE">
            <w:pPr>
              <w:pStyle w:val="6"/>
              <w:jc w:val="center"/>
              <w:rPr>
                <w:rFonts w:hint="eastAsia" w:ascii="宋体" w:hAnsi="宋体" w:cs="宋体"/>
                <w:sz w:val="24"/>
                <w:highlight w:val="none"/>
              </w:rPr>
            </w:pPr>
          </w:p>
        </w:tc>
        <w:tc>
          <w:tcPr>
            <w:tcW w:w="1128" w:type="dxa"/>
            <w:noWrap w:val="0"/>
            <w:vAlign w:val="top"/>
          </w:tcPr>
          <w:p w14:paraId="3BF1C29A">
            <w:pPr>
              <w:pStyle w:val="6"/>
              <w:jc w:val="center"/>
              <w:rPr>
                <w:rFonts w:hint="eastAsia" w:ascii="宋体" w:hAnsi="宋体" w:cs="宋体"/>
                <w:sz w:val="24"/>
                <w:highlight w:val="none"/>
              </w:rPr>
            </w:pPr>
          </w:p>
        </w:tc>
      </w:tr>
      <w:tr w14:paraId="336E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3F5B1B60">
            <w:pPr>
              <w:pStyle w:val="6"/>
              <w:jc w:val="center"/>
              <w:rPr>
                <w:rFonts w:ascii="宋体" w:hAnsi="宋体" w:cs="宋体"/>
                <w:sz w:val="24"/>
                <w:highlight w:val="none"/>
              </w:rPr>
            </w:pPr>
            <w:r>
              <w:rPr>
                <w:rFonts w:hint="eastAsia" w:ascii="宋体" w:hAnsi="宋体" w:cs="宋体"/>
                <w:sz w:val="24"/>
                <w:highlight w:val="none"/>
              </w:rPr>
              <w:t>4</w:t>
            </w:r>
          </w:p>
        </w:tc>
        <w:tc>
          <w:tcPr>
            <w:tcW w:w="2618" w:type="dxa"/>
            <w:noWrap w:val="0"/>
            <w:vAlign w:val="top"/>
          </w:tcPr>
          <w:p w14:paraId="441CF48C">
            <w:pPr>
              <w:pStyle w:val="6"/>
              <w:jc w:val="center"/>
              <w:rPr>
                <w:rFonts w:hint="eastAsia" w:ascii="宋体" w:hAnsi="宋体" w:cs="宋体"/>
                <w:sz w:val="24"/>
                <w:highlight w:val="none"/>
              </w:rPr>
            </w:pPr>
          </w:p>
        </w:tc>
        <w:tc>
          <w:tcPr>
            <w:tcW w:w="2062" w:type="dxa"/>
            <w:noWrap w:val="0"/>
            <w:vAlign w:val="top"/>
          </w:tcPr>
          <w:p w14:paraId="64C35A71">
            <w:pPr>
              <w:pStyle w:val="6"/>
              <w:jc w:val="center"/>
              <w:rPr>
                <w:rFonts w:hint="eastAsia" w:ascii="宋体" w:hAnsi="宋体" w:cs="宋体"/>
                <w:sz w:val="24"/>
                <w:highlight w:val="none"/>
              </w:rPr>
            </w:pPr>
          </w:p>
        </w:tc>
        <w:tc>
          <w:tcPr>
            <w:tcW w:w="2095" w:type="dxa"/>
            <w:noWrap w:val="0"/>
            <w:vAlign w:val="top"/>
          </w:tcPr>
          <w:p w14:paraId="754A6957">
            <w:pPr>
              <w:pStyle w:val="6"/>
              <w:jc w:val="center"/>
              <w:rPr>
                <w:rFonts w:hint="eastAsia" w:ascii="宋体" w:hAnsi="宋体" w:cs="宋体"/>
                <w:sz w:val="24"/>
                <w:highlight w:val="none"/>
              </w:rPr>
            </w:pPr>
          </w:p>
        </w:tc>
        <w:tc>
          <w:tcPr>
            <w:tcW w:w="1128" w:type="dxa"/>
            <w:noWrap w:val="0"/>
            <w:vAlign w:val="top"/>
          </w:tcPr>
          <w:p w14:paraId="5A91C1D7">
            <w:pPr>
              <w:pStyle w:val="6"/>
              <w:jc w:val="center"/>
              <w:rPr>
                <w:rFonts w:hint="eastAsia" w:ascii="宋体" w:hAnsi="宋体" w:cs="宋体"/>
                <w:sz w:val="24"/>
                <w:highlight w:val="none"/>
              </w:rPr>
            </w:pPr>
          </w:p>
        </w:tc>
      </w:tr>
      <w:tr w14:paraId="1422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41C3A94F">
            <w:pPr>
              <w:pStyle w:val="6"/>
              <w:jc w:val="center"/>
              <w:rPr>
                <w:rFonts w:ascii="宋体" w:hAnsi="宋体" w:cs="宋体"/>
                <w:sz w:val="24"/>
                <w:highlight w:val="none"/>
              </w:rPr>
            </w:pPr>
            <w:r>
              <w:rPr>
                <w:rFonts w:hint="eastAsia" w:ascii="宋体" w:hAnsi="宋体" w:cs="宋体"/>
                <w:sz w:val="24"/>
                <w:highlight w:val="none"/>
              </w:rPr>
              <w:t>5</w:t>
            </w:r>
          </w:p>
        </w:tc>
        <w:tc>
          <w:tcPr>
            <w:tcW w:w="2618" w:type="dxa"/>
            <w:noWrap w:val="0"/>
            <w:vAlign w:val="top"/>
          </w:tcPr>
          <w:p w14:paraId="6C6E0DEA">
            <w:pPr>
              <w:pStyle w:val="6"/>
              <w:jc w:val="center"/>
              <w:rPr>
                <w:rFonts w:hint="eastAsia" w:ascii="宋体" w:hAnsi="宋体" w:cs="宋体"/>
                <w:sz w:val="24"/>
                <w:highlight w:val="none"/>
              </w:rPr>
            </w:pPr>
          </w:p>
        </w:tc>
        <w:tc>
          <w:tcPr>
            <w:tcW w:w="2062" w:type="dxa"/>
            <w:noWrap w:val="0"/>
            <w:vAlign w:val="top"/>
          </w:tcPr>
          <w:p w14:paraId="00836505">
            <w:pPr>
              <w:pStyle w:val="6"/>
              <w:jc w:val="center"/>
              <w:rPr>
                <w:rFonts w:hint="eastAsia" w:ascii="宋体" w:hAnsi="宋体" w:cs="宋体"/>
                <w:sz w:val="24"/>
                <w:highlight w:val="none"/>
              </w:rPr>
            </w:pPr>
          </w:p>
        </w:tc>
        <w:tc>
          <w:tcPr>
            <w:tcW w:w="2095" w:type="dxa"/>
            <w:noWrap w:val="0"/>
            <w:vAlign w:val="top"/>
          </w:tcPr>
          <w:p w14:paraId="7CCE42D6">
            <w:pPr>
              <w:pStyle w:val="6"/>
              <w:jc w:val="center"/>
              <w:rPr>
                <w:rFonts w:hint="eastAsia" w:ascii="宋体" w:hAnsi="宋体" w:cs="宋体"/>
                <w:sz w:val="24"/>
                <w:highlight w:val="none"/>
              </w:rPr>
            </w:pPr>
          </w:p>
        </w:tc>
        <w:tc>
          <w:tcPr>
            <w:tcW w:w="1128" w:type="dxa"/>
            <w:noWrap w:val="0"/>
            <w:vAlign w:val="top"/>
          </w:tcPr>
          <w:p w14:paraId="03FC0F28">
            <w:pPr>
              <w:pStyle w:val="6"/>
              <w:jc w:val="center"/>
              <w:rPr>
                <w:rFonts w:hint="eastAsia" w:ascii="宋体" w:hAnsi="宋体" w:cs="宋体"/>
                <w:sz w:val="24"/>
                <w:highlight w:val="none"/>
              </w:rPr>
            </w:pPr>
          </w:p>
        </w:tc>
      </w:tr>
      <w:tr w14:paraId="1483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7A1AAB2D">
            <w:pPr>
              <w:pStyle w:val="6"/>
              <w:jc w:val="center"/>
              <w:rPr>
                <w:rFonts w:hint="eastAsia" w:ascii="宋体" w:hAnsi="宋体" w:cs="宋体"/>
                <w:sz w:val="24"/>
                <w:highlight w:val="none"/>
              </w:rPr>
            </w:pPr>
            <w:r>
              <w:rPr>
                <w:rFonts w:hint="eastAsia" w:ascii="宋体" w:hAnsi="宋体" w:cs="宋体"/>
                <w:sz w:val="24"/>
                <w:highlight w:val="none"/>
              </w:rPr>
              <w:t>……</w:t>
            </w:r>
          </w:p>
        </w:tc>
        <w:tc>
          <w:tcPr>
            <w:tcW w:w="2618" w:type="dxa"/>
            <w:noWrap w:val="0"/>
            <w:vAlign w:val="top"/>
          </w:tcPr>
          <w:p w14:paraId="4387C9A1">
            <w:pPr>
              <w:pStyle w:val="6"/>
              <w:jc w:val="center"/>
              <w:rPr>
                <w:rFonts w:hint="eastAsia" w:ascii="宋体" w:hAnsi="宋体" w:cs="宋体"/>
                <w:sz w:val="24"/>
                <w:highlight w:val="none"/>
              </w:rPr>
            </w:pPr>
          </w:p>
        </w:tc>
        <w:tc>
          <w:tcPr>
            <w:tcW w:w="2062" w:type="dxa"/>
            <w:noWrap w:val="0"/>
            <w:vAlign w:val="top"/>
          </w:tcPr>
          <w:p w14:paraId="673EE6E4">
            <w:pPr>
              <w:pStyle w:val="6"/>
              <w:jc w:val="center"/>
              <w:rPr>
                <w:rFonts w:hint="eastAsia" w:ascii="宋体" w:hAnsi="宋体" w:cs="宋体"/>
                <w:sz w:val="24"/>
                <w:highlight w:val="none"/>
              </w:rPr>
            </w:pPr>
          </w:p>
        </w:tc>
        <w:tc>
          <w:tcPr>
            <w:tcW w:w="2095" w:type="dxa"/>
            <w:noWrap w:val="0"/>
            <w:vAlign w:val="top"/>
          </w:tcPr>
          <w:p w14:paraId="1DD53160">
            <w:pPr>
              <w:pStyle w:val="6"/>
              <w:jc w:val="center"/>
              <w:rPr>
                <w:rFonts w:hint="eastAsia" w:ascii="宋体" w:hAnsi="宋体" w:cs="宋体"/>
                <w:sz w:val="24"/>
                <w:highlight w:val="none"/>
              </w:rPr>
            </w:pPr>
          </w:p>
        </w:tc>
        <w:tc>
          <w:tcPr>
            <w:tcW w:w="1128" w:type="dxa"/>
            <w:noWrap w:val="0"/>
            <w:vAlign w:val="top"/>
          </w:tcPr>
          <w:p w14:paraId="0C51E424">
            <w:pPr>
              <w:pStyle w:val="6"/>
              <w:jc w:val="center"/>
              <w:rPr>
                <w:rFonts w:hint="eastAsia" w:ascii="宋体" w:hAnsi="宋体" w:cs="宋体"/>
                <w:sz w:val="24"/>
                <w:highlight w:val="none"/>
              </w:rPr>
            </w:pPr>
          </w:p>
        </w:tc>
      </w:tr>
    </w:tbl>
    <w:p w14:paraId="5613D737">
      <w:pPr>
        <w:pStyle w:val="6"/>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92C3F54">
      <w:pPr>
        <w:spacing w:line="480" w:lineRule="auto"/>
        <w:jc w:val="center"/>
        <w:rPr>
          <w:rFonts w:hint="eastAsia" w:ascii="Calibri" w:hAnsi="Calibri" w:eastAsia="宋体" w:cs="Times New Roman"/>
          <w:b/>
          <w:bCs/>
          <w:sz w:val="32"/>
          <w:szCs w:val="32"/>
          <w:highlight w:val="none"/>
        </w:rPr>
      </w:pPr>
      <w:r>
        <w:rPr>
          <w:rFonts w:hint="eastAsia" w:ascii="仿宋_GB2312" w:eastAsia="仿宋_GB2312" w:cs="宋体"/>
          <w:color w:val="auto"/>
          <w:sz w:val="32"/>
          <w:szCs w:val="32"/>
          <w:highlight w:val="none"/>
          <w:lang w:val="en-US" w:eastAsia="zh-CN"/>
        </w:rPr>
        <w:t>供应商拍摄作品</w:t>
      </w:r>
      <w:r>
        <w:rPr>
          <w:rFonts w:hint="eastAsia" w:ascii="仿宋_GB2312" w:hAnsi="Times New Roman" w:eastAsia="仿宋_GB2312" w:cs="宋体"/>
          <w:color w:val="auto"/>
          <w:sz w:val="32"/>
          <w:szCs w:val="32"/>
          <w:highlight w:val="none"/>
          <w:lang w:val="en-US" w:eastAsia="zh-CN"/>
        </w:rPr>
        <w:t>获奖情况</w:t>
      </w:r>
    </w:p>
    <w:p w14:paraId="757B6379">
      <w:pPr>
        <w:spacing w:line="480" w:lineRule="auto"/>
        <w:ind w:firstLine="640"/>
        <w:rPr>
          <w:rFonts w:hint="eastAsia"/>
          <w:highlight w:val="none"/>
        </w:rPr>
      </w:pPr>
      <w:r>
        <w:rPr>
          <w:rFonts w:hint="eastAsia" w:ascii="仿宋_GB2312" w:hAnsi="仿宋_GB2312" w:eastAsia="仿宋_GB2312" w:cs="仿宋_GB2312"/>
          <w:sz w:val="32"/>
          <w:szCs w:val="32"/>
          <w:highlight w:val="none"/>
        </w:rPr>
        <w:t>（填写《单位获奖情况表》，并提供获奖证书，</w:t>
      </w:r>
      <w:r>
        <w:rPr>
          <w:rFonts w:hint="eastAsia" w:ascii="仿宋_GB2312" w:hAnsi="仿宋_GB2312" w:eastAsia="仿宋_GB2312" w:cs="仿宋_GB2312"/>
          <w:sz w:val="32"/>
          <w:szCs w:val="32"/>
          <w:highlight w:val="none"/>
          <w:lang w:eastAsia="zh-TW"/>
        </w:rPr>
        <w:t>内容</w:t>
      </w:r>
      <w:r>
        <w:rPr>
          <w:rFonts w:hint="eastAsia" w:ascii="仿宋_GB2312" w:hAnsi="仿宋_GB2312" w:eastAsia="仿宋_GB2312" w:cs="仿宋_GB2312"/>
          <w:sz w:val="32"/>
          <w:szCs w:val="32"/>
          <w:highlight w:val="none"/>
        </w:rPr>
        <w:t>需清晰完整）</w:t>
      </w:r>
    </w:p>
    <w:p w14:paraId="21594EAB">
      <w:pPr>
        <w:rPr>
          <w:rFonts w:hint="eastAsia"/>
          <w:highlight w:val="none"/>
        </w:rPr>
      </w:pPr>
    </w:p>
    <w:tbl>
      <w:tblPr>
        <w:tblStyle w:val="14"/>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715"/>
        <w:gridCol w:w="1290"/>
        <w:gridCol w:w="1605"/>
        <w:gridCol w:w="1410"/>
        <w:gridCol w:w="720"/>
      </w:tblGrid>
      <w:tr w14:paraId="5982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534" w:type="dxa"/>
            <w:gridSpan w:val="6"/>
            <w:noWrap w:val="0"/>
            <w:vAlign w:val="top"/>
          </w:tcPr>
          <w:p w14:paraId="6AFD5BDA">
            <w:pPr>
              <w:pStyle w:val="6"/>
              <w:jc w:val="center"/>
              <w:rPr>
                <w:rFonts w:hint="eastAsia" w:ascii="宋体" w:hAnsi="宋体" w:cs="宋体"/>
                <w:b/>
                <w:bCs/>
                <w:sz w:val="32"/>
                <w:szCs w:val="32"/>
                <w:highlight w:val="none"/>
              </w:rPr>
            </w:pPr>
            <w:r>
              <w:rPr>
                <w:rFonts w:hint="eastAsia" w:ascii="宋体" w:hAnsi="宋体" w:cs="宋体"/>
                <w:b/>
                <w:bCs/>
                <w:sz w:val="32"/>
                <w:szCs w:val="32"/>
                <w:highlight w:val="none"/>
              </w:rPr>
              <w:t>单位获奖情况表</w:t>
            </w:r>
          </w:p>
        </w:tc>
      </w:tr>
      <w:tr w14:paraId="6696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94" w:type="dxa"/>
            <w:noWrap w:val="0"/>
            <w:vAlign w:val="top"/>
          </w:tcPr>
          <w:p w14:paraId="3B0431D5">
            <w:pPr>
              <w:pStyle w:val="6"/>
              <w:jc w:val="center"/>
              <w:rPr>
                <w:rFonts w:hint="eastAsia" w:ascii="宋体" w:hAnsi="宋体" w:cs="宋体"/>
                <w:b/>
                <w:bCs/>
                <w:sz w:val="24"/>
                <w:highlight w:val="none"/>
              </w:rPr>
            </w:pPr>
            <w:r>
              <w:rPr>
                <w:rFonts w:hint="eastAsia" w:ascii="宋体" w:hAnsi="宋体" w:cs="宋体"/>
                <w:b/>
                <w:bCs/>
                <w:sz w:val="24"/>
                <w:highlight w:val="none"/>
              </w:rPr>
              <w:t>序号</w:t>
            </w:r>
          </w:p>
        </w:tc>
        <w:tc>
          <w:tcPr>
            <w:tcW w:w="2715" w:type="dxa"/>
            <w:noWrap w:val="0"/>
            <w:vAlign w:val="top"/>
          </w:tcPr>
          <w:p w14:paraId="7A33A1AB">
            <w:pPr>
              <w:pStyle w:val="6"/>
              <w:jc w:val="center"/>
              <w:rPr>
                <w:rFonts w:hint="eastAsia" w:ascii="宋体" w:hAnsi="宋体" w:cs="宋体"/>
                <w:b/>
                <w:bCs/>
                <w:sz w:val="24"/>
                <w:highlight w:val="none"/>
              </w:rPr>
            </w:pPr>
            <w:r>
              <w:rPr>
                <w:rFonts w:hint="eastAsia" w:ascii="宋体" w:hAnsi="宋体" w:cs="宋体"/>
                <w:b/>
                <w:bCs/>
                <w:sz w:val="24"/>
                <w:highlight w:val="none"/>
              </w:rPr>
              <w:t>获奖作品名称</w:t>
            </w:r>
          </w:p>
        </w:tc>
        <w:tc>
          <w:tcPr>
            <w:tcW w:w="1290" w:type="dxa"/>
            <w:noWrap w:val="0"/>
            <w:vAlign w:val="top"/>
          </w:tcPr>
          <w:p w14:paraId="6961A718">
            <w:pPr>
              <w:pStyle w:val="6"/>
              <w:jc w:val="center"/>
              <w:rPr>
                <w:rFonts w:hint="eastAsia" w:ascii="宋体" w:hAnsi="宋体" w:cs="宋体"/>
                <w:b/>
                <w:bCs/>
                <w:sz w:val="24"/>
                <w:highlight w:val="none"/>
              </w:rPr>
            </w:pPr>
            <w:r>
              <w:rPr>
                <w:rFonts w:hint="eastAsia" w:ascii="宋体" w:hAnsi="宋体" w:cs="宋体"/>
                <w:b/>
                <w:bCs/>
                <w:sz w:val="24"/>
                <w:highlight w:val="none"/>
              </w:rPr>
              <w:t>获奖级别</w:t>
            </w:r>
          </w:p>
        </w:tc>
        <w:tc>
          <w:tcPr>
            <w:tcW w:w="1605" w:type="dxa"/>
            <w:noWrap w:val="0"/>
            <w:vAlign w:val="top"/>
          </w:tcPr>
          <w:p w14:paraId="32A20DE3">
            <w:pPr>
              <w:pStyle w:val="6"/>
              <w:jc w:val="center"/>
              <w:rPr>
                <w:rFonts w:hint="eastAsia" w:ascii="宋体" w:hAnsi="宋体" w:cs="宋体"/>
                <w:b/>
                <w:bCs/>
                <w:sz w:val="24"/>
                <w:highlight w:val="none"/>
              </w:rPr>
            </w:pPr>
            <w:r>
              <w:rPr>
                <w:rFonts w:hint="eastAsia" w:ascii="宋体" w:hAnsi="宋体" w:cs="宋体"/>
                <w:b/>
                <w:bCs/>
                <w:sz w:val="24"/>
                <w:highlight w:val="none"/>
              </w:rPr>
              <w:t>颁发单位</w:t>
            </w:r>
          </w:p>
        </w:tc>
        <w:tc>
          <w:tcPr>
            <w:tcW w:w="1410" w:type="dxa"/>
            <w:noWrap w:val="0"/>
            <w:vAlign w:val="top"/>
          </w:tcPr>
          <w:p w14:paraId="5DE130F7">
            <w:pPr>
              <w:pStyle w:val="6"/>
              <w:jc w:val="center"/>
              <w:rPr>
                <w:rFonts w:hint="eastAsia" w:ascii="宋体" w:hAnsi="宋体" w:cs="宋体"/>
                <w:b/>
                <w:bCs/>
                <w:sz w:val="24"/>
                <w:highlight w:val="none"/>
              </w:rPr>
            </w:pPr>
            <w:r>
              <w:rPr>
                <w:rFonts w:hint="eastAsia" w:ascii="宋体" w:hAnsi="宋体" w:cs="宋体"/>
                <w:b/>
                <w:bCs/>
                <w:sz w:val="24"/>
                <w:highlight w:val="none"/>
              </w:rPr>
              <w:t>获奖时间</w:t>
            </w:r>
          </w:p>
        </w:tc>
        <w:tc>
          <w:tcPr>
            <w:tcW w:w="720" w:type="dxa"/>
            <w:noWrap w:val="0"/>
            <w:vAlign w:val="top"/>
          </w:tcPr>
          <w:p w14:paraId="59FD1A30">
            <w:pPr>
              <w:pStyle w:val="6"/>
              <w:jc w:val="center"/>
              <w:rPr>
                <w:rFonts w:hint="eastAsia" w:ascii="宋体" w:hAnsi="宋体" w:cs="宋体"/>
                <w:b/>
                <w:bCs/>
                <w:sz w:val="24"/>
                <w:highlight w:val="none"/>
              </w:rPr>
            </w:pPr>
            <w:r>
              <w:rPr>
                <w:rFonts w:hint="eastAsia" w:ascii="宋体" w:hAnsi="宋体" w:cs="宋体"/>
                <w:b/>
                <w:bCs/>
                <w:sz w:val="24"/>
                <w:highlight w:val="none"/>
              </w:rPr>
              <w:t>备注</w:t>
            </w:r>
          </w:p>
        </w:tc>
      </w:tr>
      <w:tr w14:paraId="085C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794" w:type="dxa"/>
            <w:noWrap w:val="0"/>
            <w:vAlign w:val="center"/>
          </w:tcPr>
          <w:p w14:paraId="5C5F6775">
            <w:pPr>
              <w:pStyle w:val="6"/>
              <w:jc w:val="center"/>
              <w:rPr>
                <w:rFonts w:ascii="宋体" w:hAnsi="宋体" w:cs="宋体"/>
                <w:color w:val="FF0000"/>
                <w:sz w:val="24"/>
                <w:highlight w:val="none"/>
              </w:rPr>
            </w:pPr>
            <w:r>
              <w:rPr>
                <w:rFonts w:hint="eastAsia" w:ascii="宋体" w:hAnsi="宋体" w:cs="宋体"/>
                <w:color w:val="FF0000"/>
                <w:sz w:val="24"/>
                <w:highlight w:val="none"/>
              </w:rPr>
              <w:t>示例</w:t>
            </w:r>
          </w:p>
        </w:tc>
        <w:tc>
          <w:tcPr>
            <w:tcW w:w="2715" w:type="dxa"/>
            <w:noWrap w:val="0"/>
            <w:vAlign w:val="center"/>
          </w:tcPr>
          <w:p w14:paraId="55BEC8FC">
            <w:pPr>
              <w:pStyle w:val="6"/>
              <w:jc w:val="center"/>
              <w:rPr>
                <w:rFonts w:ascii="宋体" w:hAnsi="宋体" w:cs="宋体"/>
                <w:color w:val="FF0000"/>
                <w:sz w:val="24"/>
                <w:highlight w:val="none"/>
              </w:rPr>
            </w:pPr>
          </w:p>
        </w:tc>
        <w:tc>
          <w:tcPr>
            <w:tcW w:w="1290" w:type="dxa"/>
            <w:noWrap w:val="0"/>
            <w:vAlign w:val="center"/>
          </w:tcPr>
          <w:p w14:paraId="5F5D065E">
            <w:pPr>
              <w:pStyle w:val="6"/>
              <w:jc w:val="center"/>
              <w:rPr>
                <w:rFonts w:hint="eastAsia" w:ascii="宋体" w:hAnsi="宋体" w:cs="宋体"/>
                <w:color w:val="FF0000"/>
                <w:sz w:val="24"/>
                <w:highlight w:val="none"/>
              </w:rPr>
            </w:pPr>
            <w:r>
              <w:rPr>
                <w:rFonts w:hint="eastAsia" w:ascii="宋体" w:hAnsi="宋体" w:cs="宋体"/>
                <w:color w:val="FF0000"/>
                <w:sz w:val="24"/>
                <w:highlight w:val="none"/>
              </w:rPr>
              <w:t>国家级、省级、市级</w:t>
            </w:r>
          </w:p>
        </w:tc>
        <w:tc>
          <w:tcPr>
            <w:tcW w:w="1605" w:type="dxa"/>
            <w:noWrap w:val="0"/>
            <w:vAlign w:val="center"/>
          </w:tcPr>
          <w:p w14:paraId="1F2FCC0A">
            <w:pPr>
              <w:pStyle w:val="6"/>
              <w:jc w:val="center"/>
              <w:rPr>
                <w:rFonts w:ascii="宋体" w:hAnsi="宋体" w:cs="宋体"/>
                <w:color w:val="FF0000"/>
                <w:sz w:val="24"/>
                <w:highlight w:val="none"/>
              </w:rPr>
            </w:pPr>
          </w:p>
        </w:tc>
        <w:tc>
          <w:tcPr>
            <w:tcW w:w="1410" w:type="dxa"/>
            <w:noWrap w:val="0"/>
            <w:vAlign w:val="center"/>
          </w:tcPr>
          <w:p w14:paraId="49C8FD63">
            <w:pPr>
              <w:pStyle w:val="6"/>
              <w:jc w:val="center"/>
              <w:rPr>
                <w:rFonts w:ascii="宋体" w:hAnsi="宋体" w:cs="宋体"/>
                <w:color w:val="FF0000"/>
                <w:sz w:val="24"/>
                <w:highlight w:val="none"/>
              </w:rPr>
            </w:pPr>
            <w:r>
              <w:rPr>
                <w:rFonts w:hint="eastAsia" w:ascii="宋体" w:hAnsi="宋体" w:cs="宋体"/>
                <w:color w:val="FF0000"/>
                <w:sz w:val="24"/>
                <w:highlight w:val="none"/>
              </w:rPr>
              <w:t>2022年5月</w:t>
            </w:r>
          </w:p>
        </w:tc>
        <w:tc>
          <w:tcPr>
            <w:tcW w:w="720" w:type="dxa"/>
            <w:noWrap w:val="0"/>
            <w:vAlign w:val="center"/>
          </w:tcPr>
          <w:p w14:paraId="33D0315C">
            <w:pPr>
              <w:pStyle w:val="6"/>
              <w:jc w:val="center"/>
              <w:rPr>
                <w:rFonts w:hint="eastAsia" w:ascii="宋体" w:hAnsi="宋体" w:cs="宋体"/>
                <w:color w:val="FF0000"/>
                <w:sz w:val="24"/>
                <w:highlight w:val="none"/>
              </w:rPr>
            </w:pPr>
          </w:p>
        </w:tc>
      </w:tr>
      <w:tr w14:paraId="3CB7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94" w:type="dxa"/>
            <w:noWrap w:val="0"/>
            <w:vAlign w:val="top"/>
          </w:tcPr>
          <w:p w14:paraId="346D8C48">
            <w:pPr>
              <w:pStyle w:val="6"/>
              <w:jc w:val="center"/>
              <w:rPr>
                <w:rFonts w:ascii="宋体" w:hAnsi="宋体" w:cs="宋体"/>
                <w:sz w:val="24"/>
                <w:highlight w:val="none"/>
              </w:rPr>
            </w:pPr>
            <w:r>
              <w:rPr>
                <w:rFonts w:hint="eastAsia" w:ascii="宋体" w:hAnsi="宋体" w:cs="宋体"/>
                <w:sz w:val="24"/>
                <w:highlight w:val="none"/>
              </w:rPr>
              <w:t>1</w:t>
            </w:r>
          </w:p>
        </w:tc>
        <w:tc>
          <w:tcPr>
            <w:tcW w:w="2715" w:type="dxa"/>
            <w:noWrap w:val="0"/>
            <w:vAlign w:val="top"/>
          </w:tcPr>
          <w:p w14:paraId="587EC35E">
            <w:pPr>
              <w:pStyle w:val="6"/>
              <w:jc w:val="center"/>
              <w:rPr>
                <w:rFonts w:hint="eastAsia" w:ascii="宋体" w:hAnsi="宋体" w:cs="宋体"/>
                <w:sz w:val="24"/>
                <w:highlight w:val="none"/>
              </w:rPr>
            </w:pPr>
          </w:p>
        </w:tc>
        <w:tc>
          <w:tcPr>
            <w:tcW w:w="1290" w:type="dxa"/>
            <w:noWrap w:val="0"/>
            <w:vAlign w:val="top"/>
          </w:tcPr>
          <w:p w14:paraId="221E3253">
            <w:pPr>
              <w:pStyle w:val="6"/>
              <w:jc w:val="center"/>
              <w:rPr>
                <w:rFonts w:hint="eastAsia" w:ascii="宋体" w:hAnsi="宋体" w:cs="宋体"/>
                <w:sz w:val="24"/>
                <w:highlight w:val="none"/>
              </w:rPr>
            </w:pPr>
          </w:p>
        </w:tc>
        <w:tc>
          <w:tcPr>
            <w:tcW w:w="1605" w:type="dxa"/>
            <w:noWrap w:val="0"/>
            <w:vAlign w:val="top"/>
          </w:tcPr>
          <w:p w14:paraId="59477CE1">
            <w:pPr>
              <w:pStyle w:val="6"/>
              <w:jc w:val="center"/>
              <w:rPr>
                <w:rFonts w:hint="eastAsia" w:ascii="宋体" w:hAnsi="宋体" w:cs="宋体"/>
                <w:sz w:val="24"/>
                <w:highlight w:val="none"/>
              </w:rPr>
            </w:pPr>
          </w:p>
        </w:tc>
        <w:tc>
          <w:tcPr>
            <w:tcW w:w="1410" w:type="dxa"/>
            <w:noWrap w:val="0"/>
            <w:vAlign w:val="top"/>
          </w:tcPr>
          <w:p w14:paraId="00D685D7">
            <w:pPr>
              <w:pStyle w:val="6"/>
              <w:jc w:val="center"/>
              <w:rPr>
                <w:rFonts w:hint="eastAsia" w:ascii="宋体" w:hAnsi="宋体" w:cs="宋体"/>
                <w:sz w:val="24"/>
                <w:highlight w:val="none"/>
              </w:rPr>
            </w:pPr>
          </w:p>
        </w:tc>
        <w:tc>
          <w:tcPr>
            <w:tcW w:w="720" w:type="dxa"/>
            <w:noWrap w:val="0"/>
            <w:vAlign w:val="top"/>
          </w:tcPr>
          <w:p w14:paraId="46BD539C">
            <w:pPr>
              <w:pStyle w:val="6"/>
              <w:jc w:val="center"/>
              <w:rPr>
                <w:rFonts w:hint="eastAsia" w:ascii="宋体" w:hAnsi="宋体" w:cs="宋体"/>
                <w:sz w:val="24"/>
                <w:highlight w:val="none"/>
              </w:rPr>
            </w:pPr>
          </w:p>
        </w:tc>
      </w:tr>
      <w:tr w14:paraId="688C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94" w:type="dxa"/>
            <w:noWrap w:val="0"/>
            <w:vAlign w:val="top"/>
          </w:tcPr>
          <w:p w14:paraId="1C8ADA1D">
            <w:pPr>
              <w:pStyle w:val="6"/>
              <w:jc w:val="center"/>
              <w:rPr>
                <w:rFonts w:ascii="宋体" w:hAnsi="宋体" w:cs="宋体"/>
                <w:sz w:val="24"/>
                <w:highlight w:val="none"/>
              </w:rPr>
            </w:pPr>
            <w:r>
              <w:rPr>
                <w:rFonts w:hint="eastAsia" w:ascii="宋体" w:hAnsi="宋体" w:cs="宋体"/>
                <w:sz w:val="24"/>
                <w:highlight w:val="none"/>
              </w:rPr>
              <w:t>2</w:t>
            </w:r>
          </w:p>
        </w:tc>
        <w:tc>
          <w:tcPr>
            <w:tcW w:w="2715" w:type="dxa"/>
            <w:noWrap w:val="0"/>
            <w:vAlign w:val="top"/>
          </w:tcPr>
          <w:p w14:paraId="0CAF29E1">
            <w:pPr>
              <w:pStyle w:val="6"/>
              <w:jc w:val="center"/>
              <w:rPr>
                <w:rFonts w:hint="eastAsia" w:ascii="宋体" w:hAnsi="宋体" w:cs="宋体"/>
                <w:sz w:val="24"/>
                <w:highlight w:val="none"/>
              </w:rPr>
            </w:pPr>
          </w:p>
        </w:tc>
        <w:tc>
          <w:tcPr>
            <w:tcW w:w="1290" w:type="dxa"/>
            <w:noWrap w:val="0"/>
            <w:vAlign w:val="top"/>
          </w:tcPr>
          <w:p w14:paraId="7850F37F">
            <w:pPr>
              <w:pStyle w:val="6"/>
              <w:jc w:val="center"/>
              <w:rPr>
                <w:rFonts w:hint="eastAsia" w:ascii="宋体" w:hAnsi="宋体" w:cs="宋体"/>
                <w:sz w:val="24"/>
                <w:highlight w:val="none"/>
              </w:rPr>
            </w:pPr>
          </w:p>
        </w:tc>
        <w:tc>
          <w:tcPr>
            <w:tcW w:w="1605" w:type="dxa"/>
            <w:noWrap w:val="0"/>
            <w:vAlign w:val="top"/>
          </w:tcPr>
          <w:p w14:paraId="5764C86F">
            <w:pPr>
              <w:pStyle w:val="6"/>
              <w:jc w:val="center"/>
              <w:rPr>
                <w:rFonts w:hint="eastAsia" w:ascii="宋体" w:hAnsi="宋体" w:cs="宋体"/>
                <w:sz w:val="24"/>
                <w:highlight w:val="none"/>
              </w:rPr>
            </w:pPr>
          </w:p>
        </w:tc>
        <w:tc>
          <w:tcPr>
            <w:tcW w:w="1410" w:type="dxa"/>
            <w:noWrap w:val="0"/>
            <w:vAlign w:val="top"/>
          </w:tcPr>
          <w:p w14:paraId="61DCC545">
            <w:pPr>
              <w:pStyle w:val="6"/>
              <w:jc w:val="center"/>
              <w:rPr>
                <w:rFonts w:hint="eastAsia" w:ascii="宋体" w:hAnsi="宋体" w:cs="宋体"/>
                <w:sz w:val="24"/>
                <w:highlight w:val="none"/>
              </w:rPr>
            </w:pPr>
          </w:p>
        </w:tc>
        <w:tc>
          <w:tcPr>
            <w:tcW w:w="720" w:type="dxa"/>
            <w:noWrap w:val="0"/>
            <w:vAlign w:val="top"/>
          </w:tcPr>
          <w:p w14:paraId="4CF8C5FB">
            <w:pPr>
              <w:pStyle w:val="6"/>
              <w:jc w:val="center"/>
              <w:rPr>
                <w:rFonts w:hint="eastAsia" w:ascii="宋体" w:hAnsi="宋体" w:cs="宋体"/>
                <w:sz w:val="24"/>
                <w:highlight w:val="none"/>
              </w:rPr>
            </w:pPr>
          </w:p>
        </w:tc>
      </w:tr>
      <w:tr w14:paraId="4A16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94" w:type="dxa"/>
            <w:noWrap w:val="0"/>
            <w:vAlign w:val="top"/>
          </w:tcPr>
          <w:p w14:paraId="46E71D71">
            <w:pPr>
              <w:pStyle w:val="6"/>
              <w:jc w:val="center"/>
              <w:rPr>
                <w:rFonts w:ascii="宋体" w:hAnsi="宋体" w:cs="宋体"/>
                <w:sz w:val="24"/>
                <w:highlight w:val="none"/>
              </w:rPr>
            </w:pPr>
            <w:r>
              <w:rPr>
                <w:rFonts w:hint="eastAsia" w:ascii="宋体" w:hAnsi="宋体" w:cs="宋体"/>
                <w:sz w:val="24"/>
                <w:highlight w:val="none"/>
              </w:rPr>
              <w:t>3</w:t>
            </w:r>
          </w:p>
        </w:tc>
        <w:tc>
          <w:tcPr>
            <w:tcW w:w="2715" w:type="dxa"/>
            <w:noWrap w:val="0"/>
            <w:vAlign w:val="top"/>
          </w:tcPr>
          <w:p w14:paraId="4571B593">
            <w:pPr>
              <w:pStyle w:val="6"/>
              <w:jc w:val="center"/>
              <w:rPr>
                <w:rFonts w:hint="eastAsia" w:ascii="宋体" w:hAnsi="宋体" w:cs="宋体"/>
                <w:sz w:val="24"/>
                <w:highlight w:val="none"/>
              </w:rPr>
            </w:pPr>
          </w:p>
        </w:tc>
        <w:tc>
          <w:tcPr>
            <w:tcW w:w="1290" w:type="dxa"/>
            <w:noWrap w:val="0"/>
            <w:vAlign w:val="top"/>
          </w:tcPr>
          <w:p w14:paraId="0FC2A597">
            <w:pPr>
              <w:pStyle w:val="6"/>
              <w:jc w:val="center"/>
              <w:rPr>
                <w:rFonts w:hint="eastAsia" w:ascii="宋体" w:hAnsi="宋体" w:cs="宋体"/>
                <w:sz w:val="24"/>
                <w:highlight w:val="none"/>
              </w:rPr>
            </w:pPr>
          </w:p>
        </w:tc>
        <w:tc>
          <w:tcPr>
            <w:tcW w:w="1605" w:type="dxa"/>
            <w:noWrap w:val="0"/>
            <w:vAlign w:val="top"/>
          </w:tcPr>
          <w:p w14:paraId="27168E37">
            <w:pPr>
              <w:pStyle w:val="6"/>
              <w:jc w:val="center"/>
              <w:rPr>
                <w:rFonts w:hint="eastAsia" w:ascii="宋体" w:hAnsi="宋体" w:cs="宋体"/>
                <w:sz w:val="24"/>
                <w:highlight w:val="none"/>
              </w:rPr>
            </w:pPr>
          </w:p>
        </w:tc>
        <w:tc>
          <w:tcPr>
            <w:tcW w:w="1410" w:type="dxa"/>
            <w:noWrap w:val="0"/>
            <w:vAlign w:val="top"/>
          </w:tcPr>
          <w:p w14:paraId="646052F0">
            <w:pPr>
              <w:pStyle w:val="6"/>
              <w:jc w:val="center"/>
              <w:rPr>
                <w:rFonts w:hint="eastAsia" w:ascii="宋体" w:hAnsi="宋体" w:cs="宋体"/>
                <w:sz w:val="24"/>
                <w:highlight w:val="none"/>
              </w:rPr>
            </w:pPr>
          </w:p>
        </w:tc>
        <w:tc>
          <w:tcPr>
            <w:tcW w:w="720" w:type="dxa"/>
            <w:noWrap w:val="0"/>
            <w:vAlign w:val="top"/>
          </w:tcPr>
          <w:p w14:paraId="46E0F98C">
            <w:pPr>
              <w:pStyle w:val="6"/>
              <w:jc w:val="center"/>
              <w:rPr>
                <w:rFonts w:hint="eastAsia" w:ascii="宋体" w:hAnsi="宋体" w:cs="宋体"/>
                <w:sz w:val="24"/>
                <w:highlight w:val="none"/>
              </w:rPr>
            </w:pPr>
          </w:p>
        </w:tc>
      </w:tr>
      <w:tr w14:paraId="4298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94" w:type="dxa"/>
            <w:noWrap w:val="0"/>
            <w:vAlign w:val="top"/>
          </w:tcPr>
          <w:p w14:paraId="54100166">
            <w:pPr>
              <w:pStyle w:val="6"/>
              <w:jc w:val="center"/>
              <w:rPr>
                <w:rFonts w:ascii="宋体" w:hAnsi="宋体" w:cs="宋体"/>
                <w:sz w:val="24"/>
                <w:highlight w:val="none"/>
              </w:rPr>
            </w:pPr>
            <w:r>
              <w:rPr>
                <w:rFonts w:hint="eastAsia" w:ascii="宋体" w:hAnsi="宋体" w:cs="宋体"/>
                <w:sz w:val="24"/>
                <w:highlight w:val="none"/>
              </w:rPr>
              <w:t>4</w:t>
            </w:r>
          </w:p>
        </w:tc>
        <w:tc>
          <w:tcPr>
            <w:tcW w:w="2715" w:type="dxa"/>
            <w:noWrap w:val="0"/>
            <w:vAlign w:val="top"/>
          </w:tcPr>
          <w:p w14:paraId="31A57872">
            <w:pPr>
              <w:pStyle w:val="6"/>
              <w:jc w:val="center"/>
              <w:rPr>
                <w:rFonts w:hint="eastAsia" w:ascii="宋体" w:hAnsi="宋体" w:cs="宋体"/>
                <w:sz w:val="24"/>
                <w:highlight w:val="none"/>
              </w:rPr>
            </w:pPr>
          </w:p>
        </w:tc>
        <w:tc>
          <w:tcPr>
            <w:tcW w:w="1290" w:type="dxa"/>
            <w:noWrap w:val="0"/>
            <w:vAlign w:val="top"/>
          </w:tcPr>
          <w:p w14:paraId="3D7D07A7">
            <w:pPr>
              <w:pStyle w:val="6"/>
              <w:jc w:val="center"/>
              <w:rPr>
                <w:rFonts w:hint="eastAsia" w:ascii="宋体" w:hAnsi="宋体" w:cs="宋体"/>
                <w:sz w:val="24"/>
                <w:highlight w:val="none"/>
              </w:rPr>
            </w:pPr>
          </w:p>
        </w:tc>
        <w:tc>
          <w:tcPr>
            <w:tcW w:w="1605" w:type="dxa"/>
            <w:noWrap w:val="0"/>
            <w:vAlign w:val="top"/>
          </w:tcPr>
          <w:p w14:paraId="5F2B74C4">
            <w:pPr>
              <w:pStyle w:val="6"/>
              <w:jc w:val="center"/>
              <w:rPr>
                <w:rFonts w:hint="eastAsia" w:ascii="宋体" w:hAnsi="宋体" w:cs="宋体"/>
                <w:sz w:val="24"/>
                <w:highlight w:val="none"/>
              </w:rPr>
            </w:pPr>
          </w:p>
        </w:tc>
        <w:tc>
          <w:tcPr>
            <w:tcW w:w="1410" w:type="dxa"/>
            <w:noWrap w:val="0"/>
            <w:vAlign w:val="top"/>
          </w:tcPr>
          <w:p w14:paraId="7CE0D9CF">
            <w:pPr>
              <w:pStyle w:val="6"/>
              <w:jc w:val="center"/>
              <w:rPr>
                <w:rFonts w:hint="eastAsia" w:ascii="宋体" w:hAnsi="宋体" w:cs="宋体"/>
                <w:sz w:val="24"/>
                <w:highlight w:val="none"/>
              </w:rPr>
            </w:pPr>
          </w:p>
        </w:tc>
        <w:tc>
          <w:tcPr>
            <w:tcW w:w="720" w:type="dxa"/>
            <w:noWrap w:val="0"/>
            <w:vAlign w:val="top"/>
          </w:tcPr>
          <w:p w14:paraId="4ABC288A">
            <w:pPr>
              <w:pStyle w:val="6"/>
              <w:jc w:val="center"/>
              <w:rPr>
                <w:rFonts w:hint="eastAsia" w:ascii="宋体" w:hAnsi="宋体" w:cs="宋体"/>
                <w:sz w:val="24"/>
                <w:highlight w:val="none"/>
              </w:rPr>
            </w:pPr>
          </w:p>
        </w:tc>
      </w:tr>
      <w:tr w14:paraId="527B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94" w:type="dxa"/>
            <w:noWrap w:val="0"/>
            <w:vAlign w:val="top"/>
          </w:tcPr>
          <w:p w14:paraId="7C76B601">
            <w:pPr>
              <w:pStyle w:val="6"/>
              <w:jc w:val="center"/>
              <w:rPr>
                <w:rFonts w:ascii="宋体" w:hAnsi="宋体" w:cs="宋体"/>
                <w:sz w:val="24"/>
                <w:highlight w:val="none"/>
              </w:rPr>
            </w:pPr>
            <w:r>
              <w:rPr>
                <w:rFonts w:hint="eastAsia" w:ascii="宋体" w:hAnsi="宋体" w:cs="宋体"/>
                <w:sz w:val="24"/>
                <w:highlight w:val="none"/>
              </w:rPr>
              <w:t>5</w:t>
            </w:r>
          </w:p>
        </w:tc>
        <w:tc>
          <w:tcPr>
            <w:tcW w:w="2715" w:type="dxa"/>
            <w:noWrap w:val="0"/>
            <w:vAlign w:val="top"/>
          </w:tcPr>
          <w:p w14:paraId="374214D4">
            <w:pPr>
              <w:pStyle w:val="6"/>
              <w:jc w:val="center"/>
              <w:rPr>
                <w:rFonts w:hint="eastAsia" w:ascii="宋体" w:hAnsi="宋体" w:cs="宋体"/>
                <w:sz w:val="24"/>
                <w:highlight w:val="none"/>
              </w:rPr>
            </w:pPr>
          </w:p>
        </w:tc>
        <w:tc>
          <w:tcPr>
            <w:tcW w:w="1290" w:type="dxa"/>
            <w:noWrap w:val="0"/>
            <w:vAlign w:val="top"/>
          </w:tcPr>
          <w:p w14:paraId="10204FAC">
            <w:pPr>
              <w:pStyle w:val="6"/>
              <w:jc w:val="center"/>
              <w:rPr>
                <w:rFonts w:hint="eastAsia" w:ascii="宋体" w:hAnsi="宋体" w:cs="宋体"/>
                <w:sz w:val="24"/>
                <w:highlight w:val="none"/>
              </w:rPr>
            </w:pPr>
          </w:p>
        </w:tc>
        <w:tc>
          <w:tcPr>
            <w:tcW w:w="1605" w:type="dxa"/>
            <w:noWrap w:val="0"/>
            <w:vAlign w:val="top"/>
          </w:tcPr>
          <w:p w14:paraId="33F6E893">
            <w:pPr>
              <w:pStyle w:val="6"/>
              <w:jc w:val="center"/>
              <w:rPr>
                <w:rFonts w:hint="eastAsia" w:ascii="宋体" w:hAnsi="宋体" w:cs="宋体"/>
                <w:sz w:val="24"/>
                <w:highlight w:val="none"/>
              </w:rPr>
            </w:pPr>
          </w:p>
        </w:tc>
        <w:tc>
          <w:tcPr>
            <w:tcW w:w="1410" w:type="dxa"/>
            <w:noWrap w:val="0"/>
            <w:vAlign w:val="top"/>
          </w:tcPr>
          <w:p w14:paraId="78E3B2B3">
            <w:pPr>
              <w:pStyle w:val="6"/>
              <w:jc w:val="center"/>
              <w:rPr>
                <w:rFonts w:hint="eastAsia" w:ascii="宋体" w:hAnsi="宋体" w:cs="宋体"/>
                <w:sz w:val="24"/>
                <w:highlight w:val="none"/>
              </w:rPr>
            </w:pPr>
          </w:p>
        </w:tc>
        <w:tc>
          <w:tcPr>
            <w:tcW w:w="720" w:type="dxa"/>
            <w:noWrap w:val="0"/>
            <w:vAlign w:val="top"/>
          </w:tcPr>
          <w:p w14:paraId="15E0D223">
            <w:pPr>
              <w:pStyle w:val="6"/>
              <w:jc w:val="center"/>
              <w:rPr>
                <w:rFonts w:hint="eastAsia" w:ascii="宋体" w:hAnsi="宋体" w:cs="宋体"/>
                <w:sz w:val="24"/>
                <w:highlight w:val="none"/>
              </w:rPr>
            </w:pPr>
          </w:p>
        </w:tc>
      </w:tr>
      <w:tr w14:paraId="4C56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94" w:type="dxa"/>
            <w:noWrap w:val="0"/>
            <w:vAlign w:val="top"/>
          </w:tcPr>
          <w:p w14:paraId="706824E1">
            <w:pPr>
              <w:pStyle w:val="6"/>
              <w:jc w:val="center"/>
              <w:rPr>
                <w:rFonts w:hint="eastAsia" w:ascii="宋体" w:hAnsi="宋体" w:cs="宋体"/>
                <w:sz w:val="24"/>
                <w:highlight w:val="none"/>
              </w:rPr>
            </w:pPr>
            <w:r>
              <w:rPr>
                <w:rFonts w:hint="eastAsia" w:ascii="宋体" w:hAnsi="宋体" w:cs="宋体"/>
                <w:sz w:val="24"/>
                <w:highlight w:val="none"/>
              </w:rPr>
              <w:t>……</w:t>
            </w:r>
          </w:p>
        </w:tc>
        <w:tc>
          <w:tcPr>
            <w:tcW w:w="2715" w:type="dxa"/>
            <w:noWrap w:val="0"/>
            <w:vAlign w:val="top"/>
          </w:tcPr>
          <w:p w14:paraId="00EAFF43">
            <w:pPr>
              <w:pStyle w:val="6"/>
              <w:jc w:val="center"/>
              <w:rPr>
                <w:rFonts w:hint="eastAsia" w:ascii="宋体" w:hAnsi="宋体" w:cs="宋体"/>
                <w:sz w:val="24"/>
                <w:highlight w:val="none"/>
              </w:rPr>
            </w:pPr>
          </w:p>
        </w:tc>
        <w:tc>
          <w:tcPr>
            <w:tcW w:w="1290" w:type="dxa"/>
            <w:noWrap w:val="0"/>
            <w:vAlign w:val="top"/>
          </w:tcPr>
          <w:p w14:paraId="1A940BE6">
            <w:pPr>
              <w:pStyle w:val="6"/>
              <w:jc w:val="center"/>
              <w:rPr>
                <w:rFonts w:hint="eastAsia" w:ascii="宋体" w:hAnsi="宋体" w:cs="宋体"/>
                <w:sz w:val="24"/>
                <w:highlight w:val="none"/>
              </w:rPr>
            </w:pPr>
          </w:p>
        </w:tc>
        <w:tc>
          <w:tcPr>
            <w:tcW w:w="1605" w:type="dxa"/>
            <w:noWrap w:val="0"/>
            <w:vAlign w:val="top"/>
          </w:tcPr>
          <w:p w14:paraId="210AAEE7">
            <w:pPr>
              <w:pStyle w:val="6"/>
              <w:jc w:val="center"/>
              <w:rPr>
                <w:rFonts w:hint="eastAsia" w:ascii="宋体" w:hAnsi="宋体" w:cs="宋体"/>
                <w:sz w:val="24"/>
                <w:highlight w:val="none"/>
              </w:rPr>
            </w:pPr>
          </w:p>
        </w:tc>
        <w:tc>
          <w:tcPr>
            <w:tcW w:w="1410" w:type="dxa"/>
            <w:noWrap w:val="0"/>
            <w:vAlign w:val="top"/>
          </w:tcPr>
          <w:p w14:paraId="0CB47737">
            <w:pPr>
              <w:pStyle w:val="6"/>
              <w:jc w:val="center"/>
              <w:rPr>
                <w:rFonts w:hint="eastAsia" w:ascii="宋体" w:hAnsi="宋体" w:cs="宋体"/>
                <w:sz w:val="24"/>
                <w:highlight w:val="none"/>
              </w:rPr>
            </w:pPr>
          </w:p>
        </w:tc>
        <w:tc>
          <w:tcPr>
            <w:tcW w:w="720" w:type="dxa"/>
            <w:noWrap w:val="0"/>
            <w:vAlign w:val="top"/>
          </w:tcPr>
          <w:p w14:paraId="4536B926">
            <w:pPr>
              <w:pStyle w:val="6"/>
              <w:jc w:val="center"/>
              <w:rPr>
                <w:rFonts w:hint="eastAsia" w:ascii="宋体" w:hAnsi="宋体" w:cs="宋体"/>
                <w:sz w:val="24"/>
                <w:highlight w:val="none"/>
              </w:rPr>
            </w:pPr>
          </w:p>
        </w:tc>
      </w:tr>
    </w:tbl>
    <w:p w14:paraId="4BD6A513">
      <w:pPr>
        <w:pStyle w:val="6"/>
        <w:jc w:val="both"/>
        <w:rPr>
          <w:rFonts w:hint="eastAsia" w:ascii="仿宋_GB2312" w:eastAsia="仿宋_GB2312" w:cs="宋体"/>
          <w:color w:val="auto"/>
          <w:sz w:val="32"/>
          <w:szCs w:val="32"/>
          <w:highlight w:val="none"/>
          <w:lang w:val="en-US" w:eastAsia="zh-CN"/>
        </w:rPr>
      </w:pPr>
    </w:p>
    <w:p w14:paraId="034FC679">
      <w:pPr>
        <w:pStyle w:val="6"/>
        <w:jc w:val="both"/>
        <w:rPr>
          <w:rFonts w:hint="eastAsia" w:ascii="仿宋_GB2312" w:eastAsia="仿宋_GB2312" w:cs="宋体"/>
          <w:color w:val="auto"/>
          <w:sz w:val="32"/>
          <w:szCs w:val="32"/>
          <w:highlight w:val="none"/>
          <w:lang w:val="en-US" w:eastAsia="zh-CN"/>
        </w:rPr>
      </w:pPr>
    </w:p>
    <w:p w14:paraId="0FD414E6">
      <w:pPr>
        <w:pStyle w:val="6"/>
        <w:jc w:val="both"/>
        <w:rPr>
          <w:rFonts w:hint="eastAsia" w:ascii="仿宋_GB2312" w:eastAsia="仿宋_GB2312" w:cs="宋体"/>
          <w:color w:val="auto"/>
          <w:sz w:val="32"/>
          <w:szCs w:val="32"/>
          <w:highlight w:val="none"/>
          <w:lang w:val="en-US" w:eastAsia="zh-CN"/>
        </w:rPr>
      </w:pPr>
    </w:p>
    <w:p w14:paraId="27C04BBC">
      <w:pPr>
        <w:pStyle w:val="6"/>
        <w:jc w:val="both"/>
        <w:rPr>
          <w:rFonts w:hint="eastAsia" w:ascii="仿宋_GB2312" w:eastAsia="仿宋_GB2312" w:cs="宋体"/>
          <w:color w:val="auto"/>
          <w:sz w:val="32"/>
          <w:szCs w:val="32"/>
          <w:highlight w:val="none"/>
          <w:lang w:val="en-US" w:eastAsia="zh-CN"/>
        </w:rPr>
      </w:pPr>
    </w:p>
    <w:p w14:paraId="21AC7223">
      <w:pPr>
        <w:pStyle w:val="6"/>
        <w:jc w:val="both"/>
        <w:rPr>
          <w:rFonts w:hint="eastAsia" w:ascii="仿宋_GB2312" w:eastAsia="仿宋_GB2312" w:cs="宋体"/>
          <w:color w:val="auto"/>
          <w:sz w:val="32"/>
          <w:szCs w:val="32"/>
          <w:highlight w:val="none"/>
          <w:lang w:val="en-US" w:eastAsia="zh-CN"/>
        </w:rPr>
      </w:pPr>
    </w:p>
    <w:p w14:paraId="12B833A7">
      <w:pPr>
        <w:pStyle w:val="6"/>
        <w:jc w:val="both"/>
        <w:rPr>
          <w:rFonts w:hint="eastAsia" w:ascii="仿宋_GB2312" w:eastAsia="仿宋_GB2312" w:cs="宋体"/>
          <w:color w:val="auto"/>
          <w:sz w:val="32"/>
          <w:szCs w:val="32"/>
          <w:highlight w:val="none"/>
          <w:lang w:val="en-US" w:eastAsia="zh-CN"/>
        </w:rPr>
      </w:pPr>
    </w:p>
    <w:p w14:paraId="26611D8E">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5F465FC2">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配套</w:t>
      </w:r>
      <w:r>
        <w:rPr>
          <w:rFonts w:hint="eastAsia" w:ascii="方正仿宋_GBK" w:hAnsi="方正仿宋_GBK" w:eastAsia="方正仿宋_GBK" w:cs="方正仿宋_GBK"/>
          <w:b/>
          <w:bCs/>
          <w:color w:val="auto"/>
          <w:sz w:val="32"/>
          <w:szCs w:val="32"/>
          <w:highlight w:val="none"/>
        </w:rPr>
        <w:t>服务承诺</w:t>
      </w:r>
    </w:p>
    <w:p w14:paraId="5AD3E662">
      <w:pPr>
        <w:spacing w:line="594" w:lineRule="exact"/>
        <w:ind w:firstLine="640" w:firstLineChars="200"/>
        <w:jc w:val="center"/>
        <w:rPr>
          <w:rFonts w:hint="eastAsia"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lang w:val="en-US" w:eastAsia="zh-CN"/>
        </w:rPr>
        <w:t>配套</w:t>
      </w:r>
      <w:r>
        <w:rPr>
          <w:rFonts w:hint="eastAsia" w:ascii="微软雅黑" w:hAnsi="微软雅黑" w:eastAsia="微软雅黑" w:cs="宋体"/>
          <w:b/>
          <w:bCs/>
          <w:color w:val="auto"/>
          <w:sz w:val="32"/>
          <w:szCs w:val="32"/>
          <w:highlight w:val="none"/>
        </w:rPr>
        <w:t>服务</w:t>
      </w:r>
      <w:r>
        <w:rPr>
          <w:rFonts w:hint="eastAsia" w:ascii="微软雅黑" w:hAnsi="微软雅黑" w:eastAsia="微软雅黑" w:cs="___WRD_EMBED_SUB_53"/>
          <w:b/>
          <w:bCs/>
          <w:color w:val="auto"/>
          <w:sz w:val="32"/>
          <w:szCs w:val="32"/>
          <w:highlight w:val="none"/>
        </w:rPr>
        <w:t>承</w:t>
      </w:r>
      <w:r>
        <w:rPr>
          <w:rFonts w:hint="eastAsia" w:ascii="微软雅黑" w:hAnsi="微软雅黑" w:eastAsia="微软雅黑" w:cs="宋体"/>
          <w:b/>
          <w:bCs/>
          <w:color w:val="auto"/>
          <w:sz w:val="32"/>
          <w:szCs w:val="32"/>
          <w:highlight w:val="none"/>
        </w:rPr>
        <w:t>诺</w:t>
      </w:r>
    </w:p>
    <w:p w14:paraId="4C26E8B4">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（主要包</w:t>
      </w:r>
      <w:r>
        <w:rPr>
          <w:rFonts w:hint="eastAsia" w:ascii="微软雅黑" w:hAnsi="微软雅黑" w:eastAsia="微软雅黑" w:cs="宋体"/>
          <w:color w:val="auto"/>
          <w:sz w:val="30"/>
          <w:szCs w:val="30"/>
          <w:highlight w:val="none"/>
        </w:rPr>
        <w:t>括售</w:t>
      </w:r>
      <w:r>
        <w:rPr>
          <w:rFonts w:hint="eastAsia" w:ascii="微软雅黑" w:hAnsi="微软雅黑" w:eastAsia="微软雅黑" w:cs="___WRD_EMBED_SUB_53"/>
          <w:color w:val="auto"/>
          <w:sz w:val="30"/>
          <w:szCs w:val="30"/>
          <w:highlight w:val="none"/>
        </w:rPr>
        <w:t>后</w:t>
      </w:r>
      <w:r>
        <w:rPr>
          <w:rFonts w:hint="eastAsia" w:ascii="微软雅黑" w:hAnsi="微软雅黑" w:eastAsia="微软雅黑" w:cs="宋体"/>
          <w:color w:val="auto"/>
          <w:sz w:val="30"/>
          <w:szCs w:val="30"/>
          <w:highlight w:val="none"/>
        </w:rPr>
        <w:t>服务网点</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___WRD_EMBED_SUB_53"/>
          <w:color w:val="auto"/>
          <w:sz w:val="30"/>
          <w:szCs w:val="30"/>
          <w:highlight w:val="none"/>
          <w:lang w:eastAsia="zh-CN"/>
        </w:rPr>
        <w:t>响应时间</w:t>
      </w:r>
      <w:r>
        <w:rPr>
          <w:rFonts w:hint="eastAsia" w:ascii="微软雅黑" w:hAnsi="微软雅黑" w:eastAsia="微软雅黑" w:cs="___WRD_EMBED_SUB_53"/>
          <w:color w:val="auto"/>
          <w:sz w:val="30"/>
          <w:szCs w:val="30"/>
          <w:highlight w:val="none"/>
        </w:rPr>
        <w:t>等）</w:t>
      </w:r>
    </w:p>
    <w:p w14:paraId="66343839">
      <w:pPr>
        <w:rPr>
          <w:rFonts w:hint="eastAsia" w:ascii="仿宋_GB2312" w:eastAsia="仿宋_GB2312" w:cs="宋体"/>
          <w:color w:val="auto"/>
          <w:sz w:val="32"/>
          <w:szCs w:val="32"/>
          <w:highlight w:val="none"/>
          <w:lang w:val="en-US" w:eastAsia="zh-CN"/>
        </w:rPr>
      </w:pPr>
    </w:p>
    <w:p w14:paraId="1335178A">
      <w:pPr>
        <w:rPr>
          <w:rFonts w:hint="eastAsia" w:ascii="仿宋_GB2312" w:eastAsia="仿宋_GB2312" w:cs="宋体"/>
          <w:color w:val="auto"/>
          <w:sz w:val="32"/>
          <w:szCs w:val="32"/>
          <w:highlight w:val="none"/>
          <w:lang w:val="en-US" w:eastAsia="zh-CN"/>
        </w:rPr>
      </w:pPr>
    </w:p>
    <w:p w14:paraId="2D54CA98">
      <w:pPr>
        <w:rPr>
          <w:rFonts w:hint="eastAsia" w:ascii="仿宋_GB2312" w:eastAsia="仿宋_GB2312" w:cs="宋体"/>
          <w:color w:val="auto"/>
          <w:sz w:val="32"/>
          <w:szCs w:val="32"/>
          <w:highlight w:val="none"/>
          <w:lang w:val="en-US" w:eastAsia="zh-CN"/>
        </w:rPr>
      </w:pPr>
    </w:p>
    <w:p w14:paraId="23BF4ADA">
      <w:pPr>
        <w:rPr>
          <w:rFonts w:hint="eastAsia" w:ascii="仿宋_GB2312" w:eastAsia="仿宋_GB2312" w:cs="宋体"/>
          <w:color w:val="auto"/>
          <w:sz w:val="32"/>
          <w:szCs w:val="32"/>
          <w:highlight w:val="none"/>
          <w:lang w:val="en-US" w:eastAsia="zh-CN"/>
        </w:rPr>
      </w:pPr>
    </w:p>
    <w:p w14:paraId="7EEEE5A2">
      <w:pPr>
        <w:rPr>
          <w:rFonts w:hint="eastAsia" w:ascii="仿宋_GB2312" w:eastAsia="仿宋_GB2312" w:cs="宋体"/>
          <w:color w:val="auto"/>
          <w:sz w:val="32"/>
          <w:szCs w:val="32"/>
          <w:highlight w:val="none"/>
          <w:lang w:val="en-US" w:eastAsia="zh-CN"/>
        </w:rPr>
      </w:pPr>
    </w:p>
    <w:p w14:paraId="3B8BBCC0">
      <w:pPr>
        <w:rPr>
          <w:rFonts w:hint="eastAsia" w:ascii="仿宋_GB2312" w:eastAsia="仿宋_GB2312" w:cs="宋体"/>
          <w:color w:val="auto"/>
          <w:sz w:val="32"/>
          <w:szCs w:val="32"/>
          <w:highlight w:val="none"/>
          <w:lang w:val="en-US" w:eastAsia="zh-CN"/>
        </w:rPr>
      </w:pPr>
    </w:p>
    <w:p w14:paraId="61A699AE">
      <w:pPr>
        <w:rPr>
          <w:rFonts w:hint="eastAsia" w:ascii="仿宋_GB2312" w:eastAsia="仿宋_GB2312" w:cs="宋体"/>
          <w:color w:val="auto"/>
          <w:sz w:val="32"/>
          <w:szCs w:val="32"/>
          <w:highlight w:val="none"/>
          <w:lang w:val="en-US" w:eastAsia="zh-CN"/>
        </w:rPr>
      </w:pPr>
    </w:p>
    <w:p w14:paraId="0299A66A">
      <w:pPr>
        <w:rPr>
          <w:rFonts w:hint="eastAsia" w:ascii="仿宋_GB2312" w:eastAsia="仿宋_GB2312" w:cs="宋体"/>
          <w:color w:val="auto"/>
          <w:sz w:val="32"/>
          <w:szCs w:val="32"/>
          <w:highlight w:val="none"/>
          <w:lang w:val="en-US" w:eastAsia="zh-CN"/>
        </w:rPr>
      </w:pPr>
    </w:p>
    <w:p w14:paraId="27D4A154">
      <w:pPr>
        <w:rPr>
          <w:rFonts w:hint="eastAsia" w:ascii="仿宋_GB2312" w:eastAsia="仿宋_GB2312" w:cs="宋体"/>
          <w:color w:val="auto"/>
          <w:sz w:val="32"/>
          <w:szCs w:val="32"/>
          <w:highlight w:val="none"/>
          <w:lang w:val="en-US" w:eastAsia="zh-CN"/>
        </w:rPr>
      </w:pPr>
    </w:p>
    <w:p w14:paraId="74DE5DE0">
      <w:pPr>
        <w:rPr>
          <w:rFonts w:hint="eastAsia" w:ascii="仿宋_GB2312" w:eastAsia="仿宋_GB2312" w:cs="宋体"/>
          <w:color w:val="auto"/>
          <w:sz w:val="32"/>
          <w:szCs w:val="32"/>
          <w:highlight w:val="none"/>
          <w:lang w:val="en-US" w:eastAsia="zh-CN"/>
        </w:rPr>
      </w:pPr>
    </w:p>
    <w:p w14:paraId="4E3B6D7F">
      <w:pPr>
        <w:rPr>
          <w:rFonts w:hint="eastAsia" w:ascii="仿宋_GB2312" w:eastAsia="仿宋_GB2312" w:cs="宋体"/>
          <w:color w:val="auto"/>
          <w:sz w:val="32"/>
          <w:szCs w:val="32"/>
          <w:highlight w:val="none"/>
          <w:lang w:val="en-US" w:eastAsia="zh-CN"/>
        </w:rPr>
      </w:pPr>
    </w:p>
    <w:p w14:paraId="069F2E8C">
      <w:pPr>
        <w:rPr>
          <w:rFonts w:hint="eastAsia" w:ascii="仿宋_GB2312" w:eastAsia="仿宋_GB2312" w:cs="宋体"/>
          <w:color w:val="auto"/>
          <w:sz w:val="32"/>
          <w:szCs w:val="32"/>
          <w:highlight w:val="none"/>
          <w:lang w:val="en-US" w:eastAsia="zh-CN"/>
        </w:rPr>
      </w:pPr>
    </w:p>
    <w:p w14:paraId="0180D0D5">
      <w:pPr>
        <w:rPr>
          <w:rFonts w:hint="eastAsia" w:ascii="仿宋_GB2312" w:eastAsia="仿宋_GB2312" w:cs="宋体"/>
          <w:color w:val="auto"/>
          <w:sz w:val="32"/>
          <w:szCs w:val="32"/>
          <w:highlight w:val="none"/>
          <w:lang w:val="en-US" w:eastAsia="zh-CN"/>
        </w:rPr>
      </w:pPr>
    </w:p>
    <w:p w14:paraId="09F50120">
      <w:pPr>
        <w:rPr>
          <w:rFonts w:hint="eastAsia" w:ascii="仿宋_GB2312" w:eastAsia="仿宋_GB2312" w:cs="宋体"/>
          <w:color w:val="auto"/>
          <w:sz w:val="32"/>
          <w:szCs w:val="32"/>
          <w:highlight w:val="none"/>
          <w:lang w:val="en-US" w:eastAsia="zh-CN"/>
        </w:rPr>
      </w:pPr>
    </w:p>
    <w:p w14:paraId="281A68F5">
      <w:pPr>
        <w:rPr>
          <w:rFonts w:hint="eastAsia" w:ascii="仿宋_GB2312" w:eastAsia="仿宋_GB2312" w:cs="宋体"/>
          <w:color w:val="auto"/>
          <w:sz w:val="32"/>
          <w:szCs w:val="32"/>
          <w:highlight w:val="none"/>
          <w:lang w:val="en-US" w:eastAsia="zh-CN"/>
        </w:rPr>
      </w:pPr>
    </w:p>
    <w:p w14:paraId="1B9E9BCD">
      <w:pPr>
        <w:rPr>
          <w:rFonts w:hint="eastAsia" w:ascii="仿宋_GB2312" w:eastAsia="仿宋_GB2312" w:cs="宋体"/>
          <w:color w:val="auto"/>
          <w:sz w:val="32"/>
          <w:szCs w:val="32"/>
          <w:highlight w:val="none"/>
          <w:lang w:val="en-US" w:eastAsia="zh-CN"/>
        </w:rPr>
      </w:pPr>
    </w:p>
    <w:p w14:paraId="47FE2C18">
      <w:pPr>
        <w:rPr>
          <w:rFonts w:hint="eastAsia" w:ascii="仿宋_GB2312" w:eastAsia="仿宋_GB2312" w:cs="宋体"/>
          <w:color w:val="auto"/>
          <w:sz w:val="32"/>
          <w:szCs w:val="32"/>
          <w:highlight w:val="none"/>
          <w:lang w:val="en-US" w:eastAsia="zh-CN"/>
        </w:rPr>
      </w:pPr>
    </w:p>
    <w:p w14:paraId="4D2F839F">
      <w:pPr>
        <w:rPr>
          <w:rFonts w:hint="eastAsia" w:ascii="仿宋_GB2312" w:eastAsia="仿宋_GB2312" w:cs="宋体"/>
          <w:color w:val="auto"/>
          <w:sz w:val="32"/>
          <w:szCs w:val="32"/>
          <w:highlight w:val="none"/>
          <w:lang w:val="en-US" w:eastAsia="zh-CN"/>
        </w:rPr>
      </w:pPr>
    </w:p>
    <w:p w14:paraId="5D831E48">
      <w:pPr>
        <w:rPr>
          <w:rFonts w:hint="eastAsia" w:ascii="仿宋_GB2312" w:eastAsia="仿宋_GB2312" w:cs="宋体"/>
          <w:color w:val="auto"/>
          <w:sz w:val="32"/>
          <w:szCs w:val="32"/>
          <w:highlight w:val="none"/>
          <w:lang w:val="en-US" w:eastAsia="zh-CN"/>
        </w:rPr>
      </w:pPr>
    </w:p>
    <w:p w14:paraId="240D4CB6">
      <w:pPr>
        <w:pStyle w:val="6"/>
        <w:jc w:val="center"/>
        <w:rPr>
          <w:color w:val="auto"/>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068914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2C41CB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51DA709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69F874E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0552FE2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74921C6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75AB546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8DA172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0E530BA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6E54D54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0EAA5C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C325E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4AB3B1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签订采购合同后才发现违规行为，按采购合同和医院供应商黑名单制度进行管理，情节严重的</w:t>
      </w:r>
      <w:r>
        <w:rPr>
          <w:rFonts w:hint="eastAsia" w:ascii="仿宋_GB2312" w:hAnsi="宋体" w:eastAsia="仿宋_GB2312"/>
          <w:color w:val="auto"/>
          <w:sz w:val="24"/>
          <w:highlight w:val="none"/>
        </w:rPr>
        <w:t>采购方有权要求终止合同</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rPr>
        <w:t>对触及刑法者移送司法机关处理。</w:t>
      </w:r>
    </w:p>
    <w:p w14:paraId="042D901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color w:val="auto"/>
          <w:highlight w:val="none"/>
        </w:rPr>
      </w:pPr>
      <w:r>
        <w:rPr>
          <w:rFonts w:hint="eastAsia" w:ascii="仿宋_GB2312" w:hAnsi="宋体" w:eastAsia="仿宋_GB2312"/>
          <w:color w:val="auto"/>
          <w:sz w:val="24"/>
          <w:highlight w:val="none"/>
        </w:rPr>
        <w:t>十二、本承诺作为</w:t>
      </w:r>
      <w:r>
        <w:rPr>
          <w:rFonts w:hint="eastAsia" w:ascii="仿宋_GB2312" w:hAnsi="宋体" w:eastAsia="仿宋_GB2312"/>
          <w:color w:val="auto"/>
          <w:sz w:val="24"/>
          <w:highlight w:val="none"/>
          <w:lang w:val="en-US" w:eastAsia="zh-CN"/>
        </w:rPr>
        <w:t>采购前廉洁竞争承诺</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中选后供应商还应单独签订购销廉政协议</w:t>
      </w:r>
      <w:r>
        <w:rPr>
          <w:rFonts w:hint="eastAsia" w:ascii="仿宋_GB2312" w:hAnsi="宋体" w:eastAsia="仿宋_GB2312"/>
          <w:color w:val="auto"/>
          <w:sz w:val="24"/>
          <w:highlight w:val="none"/>
        </w:rPr>
        <w:t>。</w:t>
      </w:r>
    </w:p>
    <w:p w14:paraId="36213A9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承诺方：      （签字并加盖企业公章）                              </w:t>
      </w:r>
    </w:p>
    <w:p w14:paraId="32E6EB55">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 xml:space="preserve">供应商公司名称并盖章：           </w:t>
      </w:r>
    </w:p>
    <w:p w14:paraId="6AAC3D49">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color w:val="auto"/>
          <w:kern w:val="2"/>
          <w:sz w:val="24"/>
          <w:szCs w:val="22"/>
          <w:highlight w:val="none"/>
          <w:lang w:val="en-US" w:eastAsia="zh-CN" w:bidi="ar-SA"/>
        </w:rPr>
      </w:pPr>
      <w:r>
        <w:rPr>
          <w:rFonts w:hint="eastAsia" w:ascii="仿宋_GB2312" w:hAnsi="宋体" w:eastAsia="仿宋_GB2312" w:cs="宋体"/>
          <w:color w:val="auto"/>
          <w:sz w:val="24"/>
          <w:highlight w:val="none"/>
          <w:lang w:val="zh-CN"/>
        </w:rPr>
        <w:t>法人或</w:t>
      </w:r>
      <w:r>
        <w:rPr>
          <w:rFonts w:hint="eastAsia" w:ascii="仿宋_GB2312" w:hAnsi="宋体" w:eastAsia="仿宋_GB2312" w:cs="宋体"/>
          <w:color w:val="auto"/>
          <w:sz w:val="24"/>
          <w:highlight w:val="none"/>
          <w:lang w:val="en-US" w:eastAsia="zh-CN"/>
        </w:rPr>
        <w:t>被</w:t>
      </w:r>
      <w:r>
        <w:rPr>
          <w:rFonts w:hint="eastAsia" w:ascii="仿宋_GB2312" w:hAnsi="宋体" w:eastAsia="仿宋_GB2312" w:cs="宋体"/>
          <w:color w:val="auto"/>
          <w:sz w:val="24"/>
          <w:highlight w:val="none"/>
          <w:lang w:val="zh-CN"/>
        </w:rPr>
        <w:t>授权代表人</w:t>
      </w:r>
      <w:r>
        <w:rPr>
          <w:rFonts w:hint="eastAsia" w:ascii="仿宋_GB2312" w:hAnsi="宋体" w:eastAsia="仿宋_GB2312" w:cs="Times New Roman"/>
          <w:color w:val="auto"/>
          <w:kern w:val="2"/>
          <w:sz w:val="24"/>
          <w:szCs w:val="22"/>
          <w:highlight w:val="none"/>
          <w:lang w:val="en-US" w:eastAsia="zh-CN" w:bidi="ar-SA"/>
        </w:rPr>
        <w:t>签名：</w:t>
      </w:r>
      <w:r>
        <w:rPr>
          <w:rFonts w:hint="eastAsia" w:ascii="仿宋_GB2312" w:eastAsia="仿宋_GB2312" w:cs="Times New Roman"/>
          <w:color w:val="auto"/>
          <w:kern w:val="2"/>
          <w:sz w:val="24"/>
          <w:szCs w:val="22"/>
          <w:highlight w:val="none"/>
          <w:lang w:val="en-US" w:eastAsia="zh-CN" w:bidi="ar-SA"/>
        </w:rPr>
        <w:t xml:space="preserve">           </w:t>
      </w:r>
    </w:p>
    <w:p w14:paraId="0F17A166">
      <w:pPr>
        <w:pStyle w:val="6"/>
        <w:jc w:val="both"/>
        <w:rPr>
          <w:rFonts w:hint="eastAsia" w:ascii="仿宋_GB2312" w:hAnsi="宋体" w:eastAsia="仿宋_GB2312"/>
          <w:color w:val="auto"/>
          <w:sz w:val="24"/>
          <w:highlight w:val="none"/>
        </w:rPr>
      </w:pPr>
      <w:r>
        <w:rPr>
          <w:rFonts w:hint="eastAsia" w:ascii="仿宋_GB2312" w:hAnsi="宋体" w:eastAsia="仿宋_GB2312" w:cs="Times New Roman"/>
          <w:color w:val="auto"/>
          <w:kern w:val="2"/>
          <w:sz w:val="24"/>
          <w:szCs w:val="22"/>
          <w:highlight w:val="none"/>
          <w:lang w:val="en-US" w:eastAsia="zh-CN" w:bidi="ar-SA"/>
        </w:rPr>
        <w:t xml:space="preserve">            </w:t>
      </w:r>
      <w:r>
        <w:rPr>
          <w:rFonts w:hint="eastAsia" w:ascii="仿宋_GB2312" w:eastAsia="仿宋_GB2312" w:cs="Times New Roman"/>
          <w:color w:val="auto"/>
          <w:kern w:val="2"/>
          <w:sz w:val="24"/>
          <w:szCs w:val="22"/>
          <w:highlight w:val="none"/>
          <w:lang w:val="en-US" w:eastAsia="zh-CN" w:bidi="ar-SA"/>
        </w:rPr>
        <w:t xml:space="preserve">                             </w:t>
      </w:r>
      <w:r>
        <w:rPr>
          <w:rFonts w:hint="eastAsia" w:ascii="仿宋_GB2312" w:hAnsi="宋体" w:eastAsia="仿宋_GB2312" w:cs="Times New Roman"/>
          <w:color w:val="auto"/>
          <w:kern w:val="2"/>
          <w:sz w:val="24"/>
          <w:szCs w:val="22"/>
          <w:highlight w:val="none"/>
          <w:lang w:val="en-US" w:eastAsia="zh-CN" w:bidi="ar-SA"/>
        </w:rPr>
        <w:t xml:space="preserve">    年   月   日 </w:t>
      </w:r>
      <w:r>
        <w:rPr>
          <w:rFonts w:hint="eastAsia" w:ascii="仿宋_GB2312" w:hAnsi="宋体" w:eastAsia="仿宋_GB2312"/>
          <w:color w:val="auto"/>
          <w:sz w:val="24"/>
          <w:highlight w:val="none"/>
        </w:rPr>
        <w:t xml:space="preserve"> </w:t>
      </w:r>
    </w:p>
    <w:p w14:paraId="4FFC72A2">
      <w:pPr>
        <w:rPr>
          <w:rFonts w:hint="eastAsia" w:ascii="仿宋_GB2312" w:eastAsia="仿宋_GB2312" w:cs="宋体"/>
          <w:color w:val="auto"/>
          <w:sz w:val="32"/>
          <w:szCs w:val="32"/>
          <w:highlight w:val="none"/>
          <w:lang w:val="en-US" w:eastAsia="zh-CN"/>
        </w:rPr>
      </w:pPr>
      <w:r>
        <w:rPr>
          <w:rFonts w:hint="eastAsia" w:ascii="仿宋_GB2312" w:hAnsi="宋体" w:eastAsia="仿宋_GB2312"/>
          <w:color w:val="auto"/>
          <w:sz w:val="24"/>
          <w:highlight w:val="none"/>
        </w:rPr>
        <w:br w:type="page"/>
      </w:r>
    </w:p>
    <w:p w14:paraId="09310F9A">
      <w:pPr>
        <w:pStyle w:val="6"/>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60360AB8">
      <w:pPr>
        <w:rPr>
          <w:rFonts w:hint="default"/>
          <w:color w:val="auto"/>
          <w:highlight w:val="none"/>
          <w:lang w:val="en-US" w:eastAsia="zh-CN"/>
        </w:rPr>
      </w:pPr>
      <w:r>
        <w:rPr>
          <w:rFonts w:hint="default"/>
          <w:color w:val="auto"/>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color w:val="auto"/>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5501F0D1">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0C2EF510"/>
    <w:multiLevelType w:val="singleLevel"/>
    <w:tmpl w:val="0C2EF510"/>
    <w:lvl w:ilvl="0" w:tentative="0">
      <w:start w:val="1"/>
      <w:numFmt w:val="decimal"/>
      <w:suff w:val="nothing"/>
      <w:lvlText w:val="%1．"/>
      <w:lvlJc w:val="left"/>
    </w:lvl>
  </w:abstractNum>
  <w:abstractNum w:abstractNumId="2">
    <w:nsid w:val="13CDE9B2"/>
    <w:multiLevelType w:val="singleLevel"/>
    <w:tmpl w:val="13CDE9B2"/>
    <w:lvl w:ilvl="0" w:tentative="0">
      <w:start w:val="1"/>
      <w:numFmt w:val="decimal"/>
      <w:suff w:val="nothing"/>
      <w:lvlText w:val="（%1）"/>
      <w:lvlJc w:val="left"/>
      <w:pPr>
        <w:ind w:left="-10"/>
      </w:pPr>
    </w:lvl>
  </w:abstractNum>
  <w:abstractNum w:abstractNumId="3">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593E016B"/>
    <w:multiLevelType w:val="singleLevel"/>
    <w:tmpl w:val="593E016B"/>
    <w:lvl w:ilvl="0" w:tentative="0">
      <w:start w:val="1"/>
      <w:numFmt w:val="chineseCounting"/>
      <w:suff w:val="nothing"/>
      <w:lvlText w:val="%1、"/>
      <w:lvlJc w:val="left"/>
      <w:rPr>
        <w:rFonts w:hint="eastAsia"/>
      </w:rPr>
    </w:lvl>
  </w:abstractNum>
  <w:abstractNum w:abstractNumId="5">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0B34063"/>
    <w:rsid w:val="015B6D6E"/>
    <w:rsid w:val="03CE68FB"/>
    <w:rsid w:val="041961A8"/>
    <w:rsid w:val="04C70F47"/>
    <w:rsid w:val="056E5276"/>
    <w:rsid w:val="06FB539B"/>
    <w:rsid w:val="07F82B6D"/>
    <w:rsid w:val="09FD0154"/>
    <w:rsid w:val="0C872834"/>
    <w:rsid w:val="0C974041"/>
    <w:rsid w:val="0CB1115F"/>
    <w:rsid w:val="0CBF21CE"/>
    <w:rsid w:val="0CE64C8D"/>
    <w:rsid w:val="0D5C636E"/>
    <w:rsid w:val="0E2C2791"/>
    <w:rsid w:val="0E440BB0"/>
    <w:rsid w:val="0E6637FD"/>
    <w:rsid w:val="0E6753E5"/>
    <w:rsid w:val="0E9F1F75"/>
    <w:rsid w:val="0EA53D30"/>
    <w:rsid w:val="0F1D38DB"/>
    <w:rsid w:val="0F3D73C4"/>
    <w:rsid w:val="0FAB7A71"/>
    <w:rsid w:val="0FD01451"/>
    <w:rsid w:val="0FF13980"/>
    <w:rsid w:val="10274C2E"/>
    <w:rsid w:val="10644CB4"/>
    <w:rsid w:val="10945E1E"/>
    <w:rsid w:val="122D0B62"/>
    <w:rsid w:val="133D5E0A"/>
    <w:rsid w:val="14F02F01"/>
    <w:rsid w:val="152624AF"/>
    <w:rsid w:val="158346B4"/>
    <w:rsid w:val="16326814"/>
    <w:rsid w:val="167E3CB1"/>
    <w:rsid w:val="1695644C"/>
    <w:rsid w:val="16C7637A"/>
    <w:rsid w:val="17306175"/>
    <w:rsid w:val="1922346A"/>
    <w:rsid w:val="19375EE1"/>
    <w:rsid w:val="1A1C7FE3"/>
    <w:rsid w:val="1AAE2C67"/>
    <w:rsid w:val="1AF86BE0"/>
    <w:rsid w:val="1B3306B6"/>
    <w:rsid w:val="1BDE0896"/>
    <w:rsid w:val="1CF00EFC"/>
    <w:rsid w:val="1DCB6BF8"/>
    <w:rsid w:val="1F2F00AB"/>
    <w:rsid w:val="1F415599"/>
    <w:rsid w:val="20746E51"/>
    <w:rsid w:val="21426D4A"/>
    <w:rsid w:val="218E74DB"/>
    <w:rsid w:val="222A359C"/>
    <w:rsid w:val="22FE264B"/>
    <w:rsid w:val="234A2D61"/>
    <w:rsid w:val="236757CC"/>
    <w:rsid w:val="23F75110"/>
    <w:rsid w:val="23FB11F4"/>
    <w:rsid w:val="258B383C"/>
    <w:rsid w:val="26541E80"/>
    <w:rsid w:val="273B32E9"/>
    <w:rsid w:val="29AE2A56"/>
    <w:rsid w:val="29F1586C"/>
    <w:rsid w:val="2C3529EE"/>
    <w:rsid w:val="2C5B1B95"/>
    <w:rsid w:val="2CC37769"/>
    <w:rsid w:val="2F2F3117"/>
    <w:rsid w:val="2FC44243"/>
    <w:rsid w:val="3050460D"/>
    <w:rsid w:val="31092EA8"/>
    <w:rsid w:val="31A844D9"/>
    <w:rsid w:val="31E866CA"/>
    <w:rsid w:val="3233535A"/>
    <w:rsid w:val="32A96BF2"/>
    <w:rsid w:val="32BA1CCC"/>
    <w:rsid w:val="33666E2C"/>
    <w:rsid w:val="33AD5E1F"/>
    <w:rsid w:val="33FB61AD"/>
    <w:rsid w:val="342C6BC9"/>
    <w:rsid w:val="35282378"/>
    <w:rsid w:val="35761799"/>
    <w:rsid w:val="357C2FC3"/>
    <w:rsid w:val="36FE5EDC"/>
    <w:rsid w:val="376E6279"/>
    <w:rsid w:val="38A14340"/>
    <w:rsid w:val="396A2364"/>
    <w:rsid w:val="3A2C5456"/>
    <w:rsid w:val="3A8A6AFB"/>
    <w:rsid w:val="3B5B7766"/>
    <w:rsid w:val="3CE93ED0"/>
    <w:rsid w:val="3D8263F7"/>
    <w:rsid w:val="40611EDD"/>
    <w:rsid w:val="40824F75"/>
    <w:rsid w:val="42963FE9"/>
    <w:rsid w:val="439873F8"/>
    <w:rsid w:val="442069E9"/>
    <w:rsid w:val="44C5770F"/>
    <w:rsid w:val="44EF71C4"/>
    <w:rsid w:val="45170BAD"/>
    <w:rsid w:val="475D7492"/>
    <w:rsid w:val="482D6FF9"/>
    <w:rsid w:val="48755BF9"/>
    <w:rsid w:val="49470D20"/>
    <w:rsid w:val="496140CE"/>
    <w:rsid w:val="4A1376A9"/>
    <w:rsid w:val="4AA416B0"/>
    <w:rsid w:val="4AE139DB"/>
    <w:rsid w:val="4B782C5C"/>
    <w:rsid w:val="4BDB0A24"/>
    <w:rsid w:val="4C0708C2"/>
    <w:rsid w:val="4C31315D"/>
    <w:rsid w:val="4E3B1140"/>
    <w:rsid w:val="4E810949"/>
    <w:rsid w:val="4F12242B"/>
    <w:rsid w:val="4F6D75ED"/>
    <w:rsid w:val="51352B6B"/>
    <w:rsid w:val="531E6161"/>
    <w:rsid w:val="53511372"/>
    <w:rsid w:val="53A17F68"/>
    <w:rsid w:val="53DB6C22"/>
    <w:rsid w:val="55085A60"/>
    <w:rsid w:val="557E5C8D"/>
    <w:rsid w:val="563372CC"/>
    <w:rsid w:val="57CD53D9"/>
    <w:rsid w:val="57F27D8C"/>
    <w:rsid w:val="59534E81"/>
    <w:rsid w:val="5C4F17B9"/>
    <w:rsid w:val="5DBD061A"/>
    <w:rsid w:val="5DE33A67"/>
    <w:rsid w:val="5E932E93"/>
    <w:rsid w:val="5F797C86"/>
    <w:rsid w:val="5FA4498B"/>
    <w:rsid w:val="5FBC2C06"/>
    <w:rsid w:val="60495F87"/>
    <w:rsid w:val="61130716"/>
    <w:rsid w:val="61143219"/>
    <w:rsid w:val="61707CCC"/>
    <w:rsid w:val="61A6052D"/>
    <w:rsid w:val="61B05250"/>
    <w:rsid w:val="626B6216"/>
    <w:rsid w:val="637666C3"/>
    <w:rsid w:val="63814C5E"/>
    <w:rsid w:val="649966D5"/>
    <w:rsid w:val="65E20EBA"/>
    <w:rsid w:val="67CF5844"/>
    <w:rsid w:val="69D01878"/>
    <w:rsid w:val="69F12B0F"/>
    <w:rsid w:val="6A1F4430"/>
    <w:rsid w:val="6B247663"/>
    <w:rsid w:val="6CA3140A"/>
    <w:rsid w:val="6D1F523E"/>
    <w:rsid w:val="6D38732A"/>
    <w:rsid w:val="6D8C00B5"/>
    <w:rsid w:val="6DD05A39"/>
    <w:rsid w:val="6DD31515"/>
    <w:rsid w:val="6EC6360F"/>
    <w:rsid w:val="6F9A2F0D"/>
    <w:rsid w:val="6FB940CF"/>
    <w:rsid w:val="70237F96"/>
    <w:rsid w:val="704F348E"/>
    <w:rsid w:val="713118C3"/>
    <w:rsid w:val="71C02C3F"/>
    <w:rsid w:val="72BB5C94"/>
    <w:rsid w:val="732B3BA9"/>
    <w:rsid w:val="73F13E37"/>
    <w:rsid w:val="744A79EB"/>
    <w:rsid w:val="746342AD"/>
    <w:rsid w:val="74D3615F"/>
    <w:rsid w:val="76B22564"/>
    <w:rsid w:val="77991C4E"/>
    <w:rsid w:val="77FA34D6"/>
    <w:rsid w:val="78024143"/>
    <w:rsid w:val="78744180"/>
    <w:rsid w:val="799B64FC"/>
    <w:rsid w:val="799F7C41"/>
    <w:rsid w:val="7AF0174A"/>
    <w:rsid w:val="7BDE27F0"/>
    <w:rsid w:val="7C215FCD"/>
    <w:rsid w:val="7C224876"/>
    <w:rsid w:val="7C6F2CF1"/>
    <w:rsid w:val="7C765833"/>
    <w:rsid w:val="7D2C2739"/>
    <w:rsid w:val="7DBB7180"/>
    <w:rsid w:val="7E192908"/>
    <w:rsid w:val="7EE67CE4"/>
    <w:rsid w:val="7FA70494"/>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 w:type="character" w:customStyle="1" w:styleId="29">
    <w:name w:val="font01"/>
    <w:basedOn w:val="16"/>
    <w:qFormat/>
    <w:uiPriority w:val="0"/>
    <w:rPr>
      <w:rFonts w:hint="eastAsia" w:ascii="宋体" w:hAnsi="宋体" w:eastAsia="宋体" w:cs="宋体"/>
      <w:color w:val="000000"/>
      <w:sz w:val="22"/>
      <w:szCs w:val="22"/>
      <w:u w:val="none"/>
    </w:rPr>
  </w:style>
  <w:style w:type="paragraph" w:customStyle="1" w:styleId="30">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7715</Words>
  <Characters>8005</Characters>
  <Lines>0</Lines>
  <Paragraphs>0</Paragraphs>
  <TotalTime>23</TotalTime>
  <ScaleCrop>false</ScaleCrop>
  <LinksUpToDate>false</LinksUpToDate>
  <CharactersWithSpaces>8481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2025-07-11T09:25:26Z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A2279A987FAB456CB318E7A6B5692EC7_13</vt:lpwstr>
  </property>
  <property fmtid="{D5CDD505-2E9C-101B-9397-08002B2CF9AE}" pid="4" name="KSOTemplateDocerSaveRecord">
    <vt:lpwstr>eyJoZGlkIjoiNzdkNTM4MTkwYTE0Yjk0Y2Y4MjVlZDcwOGViZTQwYjIiLCJ1c2VySWQiOiIxMTc2NDE1MTk0In0=</vt:lpwstr>
  </property>
</Properties>
</file>