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项目名称：东关院区病房电视机顶盒租赁服务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1E23E2D6">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期限</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电视机顶盒租赁</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122个</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12元/个/月</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35136</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737F17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1.数字高清电视信号，每个机顶盒自带20兆WIFI；</w:t>
      </w:r>
    </w:p>
    <w:p w14:paraId="29F0AA1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2.收视终端及其线路维保、故障维修和系统升级均由供方负责；</w:t>
      </w:r>
    </w:p>
    <w:p w14:paraId="6A65CF2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3.供方对所建的数字电视网络质量负责，并承诺达到国家或广电行业相关标准。</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1.最高限价及其他要求</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项目最高限价35136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6352CD60">
      <w:pPr>
        <w:pStyle w:val="2"/>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（2）投标供应商须具备：信息网络传播视听节目许可证、广播电视节目制作经营许可证、信息技术服务管理体系（ISO20000）与电视、网络传播相关的网络运维服务的信息技术服务管理活动。</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服务期限：2年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3A9497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一年一付。</w:t>
      </w:r>
      <w:r>
        <w:rPr>
          <w:rFonts w:hint="eastAsia" w:ascii="方正仿宋_GBK" w:hAnsi="方正仿宋_GBK" w:eastAsia="方正仿宋_GBK" w:cs="方正仿宋_GBK"/>
          <w:color w:val="auto"/>
          <w:kern w:val="0"/>
          <w:sz w:val="28"/>
          <w:szCs w:val="28"/>
          <w:lang w:val="en-US" w:eastAsia="zh-CN"/>
        </w:rPr>
        <w:t>供应商</w:t>
      </w:r>
      <w:r>
        <w:rPr>
          <w:rFonts w:hint="eastAsia" w:ascii="方正仿宋_GBK" w:hAnsi="方正仿宋_GBK" w:eastAsia="方正仿宋_GBK" w:cs="方正仿宋_GBK"/>
          <w:color w:val="auto"/>
          <w:sz w:val="28"/>
          <w:szCs w:val="28"/>
          <w:lang w:val="en-US" w:eastAsia="zh-CN"/>
        </w:rPr>
        <w:t>安装调试完成，并提供相应发票给采购人后，采购人30个工作日内按合同金额的50%支付第一年费用。第一年服务期满，供方正常履行第一年合同义务，并提供相应发票后，采购人30个工作日内按合同金额的50%支付第二年费用。</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3079119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保证电视机顶盒运行正常。</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bookmarkStart w:id="7" w:name="_GoBack"/>
      <w:bookmarkEnd w:id="7"/>
    </w:p>
    <w:p w14:paraId="46B20C53">
      <w:pPr>
        <w:pStyle w:val="25"/>
        <w:numPr>
          <w:ilvl w:val="0"/>
          <w:numId w:val="0"/>
        </w:numPr>
        <w:ind w:left="559" w:leftChars="266" w:firstLine="0" w:firstLineChars="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（1）接到工单后要求1小时内联系用户或与用户约定上门时间；                                                  （2）办理业务后要求安装工单进入系统流转；                                                  （3）当日16点以前的安装工单须当日完工返单（用户要求择期安装的正常挂单除外）；                                            </w:t>
      </w:r>
    </w:p>
    <w:p w14:paraId="08EF2B03">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（4）当日20点以前的维修工单须当日完工返单（用户要求择期维修的正常挂单除外）；                                             </w:t>
      </w:r>
    </w:p>
    <w:p w14:paraId="3748218B">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（5）维修工单返单要求详细备注故障原因。</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如供应商所提供服务达不到招标要求，则每违约一次须缴纳违约金500元。合同周期内供应商出现3次及以上违约服务行为，采购人有权解除合同。因供应商违约对采购人造成的损失应足额赔偿。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194A748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C39D22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F369647">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175017344"/>
      <w:bookmarkStart w:id="3" w:name="_Toc128014297"/>
      <w:bookmarkStart w:id="4" w:name="_Toc237057793"/>
      <w:bookmarkStart w:id="5" w:name="_Toc128229747"/>
      <w:bookmarkStart w:id="6" w:name="_Toc12822930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2"/>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7313458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3D48480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47EC8AE">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4914E1B6">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67E029E0">
      <w:pPr>
        <w:rPr>
          <w:rFonts w:hint="eastAsia" w:ascii="仿宋_GB2312" w:eastAsia="仿宋_GB2312"/>
          <w:b/>
          <w:snapToGrid w:val="0"/>
          <w:color w:val="auto"/>
          <w:kern w:val="0"/>
          <w:sz w:val="28"/>
          <w:szCs w:val="28"/>
          <w:lang w:val="en-US" w:eastAsia="zh-CN"/>
        </w:rPr>
      </w:pPr>
      <w:r>
        <w:rPr>
          <w:rFonts w:hint="eastAsia" w:ascii="仿宋_GB2312" w:hAnsi="Arial" w:eastAsia="仿宋_GB2312" w:cstheme="minorBidi"/>
          <w:b/>
          <w:color w:val="auto"/>
          <w:kern w:val="2"/>
          <w:sz w:val="32"/>
          <w:szCs w:val="32"/>
          <w:lang w:val="en-US" w:eastAsia="zh-CN" w:bidi="ar-SA"/>
        </w:rPr>
        <w:t>十、投标产品相关资料</w:t>
      </w: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3E52554"/>
    <w:rsid w:val="05212DAC"/>
    <w:rsid w:val="056E5276"/>
    <w:rsid w:val="05C72A9C"/>
    <w:rsid w:val="06FB539B"/>
    <w:rsid w:val="07F82B6D"/>
    <w:rsid w:val="0C872834"/>
    <w:rsid w:val="0C974041"/>
    <w:rsid w:val="0CE64C8D"/>
    <w:rsid w:val="0DC82D83"/>
    <w:rsid w:val="0FD01451"/>
    <w:rsid w:val="10550734"/>
    <w:rsid w:val="122D0B62"/>
    <w:rsid w:val="12586ED9"/>
    <w:rsid w:val="133D5E0A"/>
    <w:rsid w:val="171A5C5D"/>
    <w:rsid w:val="17812CB3"/>
    <w:rsid w:val="18B03A11"/>
    <w:rsid w:val="1922346A"/>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93430F8"/>
    <w:rsid w:val="29C23715"/>
    <w:rsid w:val="2A915D79"/>
    <w:rsid w:val="2C3529EE"/>
    <w:rsid w:val="2CBC1287"/>
    <w:rsid w:val="2FC44243"/>
    <w:rsid w:val="30601C69"/>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391F54"/>
    <w:rsid w:val="4F55367B"/>
    <w:rsid w:val="4F6D75ED"/>
    <w:rsid w:val="4FF80EFA"/>
    <w:rsid w:val="50AA1DA8"/>
    <w:rsid w:val="51352B6B"/>
    <w:rsid w:val="53A17F68"/>
    <w:rsid w:val="53DB6C22"/>
    <w:rsid w:val="54EA606D"/>
    <w:rsid w:val="57066FEA"/>
    <w:rsid w:val="5727153F"/>
    <w:rsid w:val="589F44FC"/>
    <w:rsid w:val="59F72E53"/>
    <w:rsid w:val="5A23530B"/>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713118C3"/>
    <w:rsid w:val="71C02C3F"/>
    <w:rsid w:val="72BB5C94"/>
    <w:rsid w:val="73223D39"/>
    <w:rsid w:val="732B3BA9"/>
    <w:rsid w:val="753C41E7"/>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4975</Words>
  <Characters>5168</Characters>
  <Lines>0</Lines>
  <Paragraphs>0</Paragraphs>
  <TotalTime>3</TotalTime>
  <ScaleCrop>false</ScaleCrop>
  <LinksUpToDate>false</LinksUpToDate>
  <CharactersWithSpaces>6084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4E6D860826E94096A435A313CAD0E06D</vt:lpwstr>
  </property>
</Properties>
</file>