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项目名称：伤口门诊室内改造项目</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采购人（名称）：</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重庆医科大学附属璧山医院：</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），经详细研究，愿意参加投标。并授权下述签字人</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，全权代表我投标单位提交下述文件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firstLine="480"/>
        <w:rPr>
          <w:rFonts w:ascii="仿宋_GB2312" w:hAnsi="宋体" w:eastAsia="仿宋_GB2312" w:cs="宋体"/>
          <w:color w:val="auto"/>
          <w:sz w:val="32"/>
          <w:szCs w:val="32"/>
          <w:lang w:val="zh-CN"/>
        </w:rPr>
      </w:pPr>
      <w:r>
        <w:rPr>
          <w:rFonts w:hint="eastAsia" w:ascii="仿宋_GB2312" w:hAnsi="宋体" w:eastAsia="仿宋_GB2312" w:cs="宋体"/>
          <w:color w:val="auto"/>
          <w:sz w:val="32"/>
          <w:szCs w:val="32"/>
          <w:lang w:val="zh-CN"/>
        </w:rPr>
        <w:t>1.投标书。</w:t>
      </w:r>
    </w:p>
    <w:p>
      <w:pPr>
        <w:autoSpaceDE w:val="0"/>
        <w:autoSpaceDN w:val="0"/>
        <w:adjustRightInd w:val="0"/>
        <w:snapToGrid w:val="0"/>
        <w:spacing w:line="360" w:lineRule="auto"/>
        <w:ind w:firstLine="48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2.</w:t>
      </w:r>
      <w:r>
        <w:rPr>
          <w:rFonts w:hint="eastAsia" w:ascii="仿宋_GB2312" w:hAnsi="宋体" w:eastAsia="仿宋_GB2312" w:cs="宋体"/>
          <w:color w:val="auto"/>
          <w:sz w:val="32"/>
          <w:szCs w:val="32"/>
          <w:lang w:val="en-US" w:eastAsia="zh-CN"/>
        </w:rPr>
        <w:t>营业执照（经营范围）</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zh-CN" w:eastAsia="zh-CN"/>
        </w:rPr>
        <w:t>3.</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4.法人身份证明。</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5.法人授权委托书。</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6.投标廉政承诺。</w:t>
      </w:r>
    </w:p>
    <w:p>
      <w:pPr>
        <w:pStyle w:val="2"/>
        <w:ind w:left="0" w:leftChars="0" w:firstLine="419" w:firstLineChars="131"/>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7.现场踏勘表（联系人张晓波，见招标公告）</w:t>
      </w:r>
    </w:p>
    <w:p>
      <w:pPr>
        <w:pStyle w:val="2"/>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8.可附其他单位采购合同作为业绩资料。</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rPr>
          <w:rFonts w:hint="eastAsia"/>
          <w:lang w:val="zh-CN"/>
        </w:rPr>
      </w:pPr>
    </w:p>
    <w:p>
      <w:pPr>
        <w:autoSpaceDE w:val="0"/>
        <w:autoSpaceDN w:val="0"/>
        <w:adjustRightInd w:val="0"/>
        <w:snapToGrid w:val="0"/>
        <w:spacing w:line="360" w:lineRule="auto"/>
        <w:jc w:val="left"/>
        <w:rPr>
          <w:rFonts w:ascii="仿宋" w:hAnsi="仿宋" w:eastAsia="仿宋" w:cs="仿宋"/>
          <w:b/>
          <w:bCs/>
          <w:color w:val="auto"/>
          <w:sz w:val="28"/>
          <w:szCs w:val="21"/>
          <w:lang w:val="zh-CN"/>
        </w:rPr>
      </w:pPr>
      <w:r>
        <w:rPr>
          <w:rFonts w:hint="eastAsia" w:ascii="仿宋" w:hAnsi="仿宋" w:eastAsia="仿宋" w:cs="仿宋"/>
          <w:b/>
          <w:bCs/>
          <w:color w:val="auto"/>
          <w:sz w:val="28"/>
          <w:szCs w:val="21"/>
          <w:lang w:val="zh-CN"/>
        </w:rPr>
        <w:t>附表</w:t>
      </w:r>
      <w:r>
        <w:rPr>
          <w:rFonts w:hint="eastAsia" w:ascii="仿宋" w:hAnsi="仿宋" w:eastAsia="仿宋" w:cs="仿宋"/>
          <w:b/>
          <w:bCs/>
          <w:color w:val="auto"/>
          <w:sz w:val="28"/>
          <w:szCs w:val="21"/>
        </w:rPr>
        <w:t>1</w:t>
      </w:r>
    </w:p>
    <w:tbl>
      <w:tblPr>
        <w:tblStyle w:val="6"/>
        <w:tblW w:w="17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831"/>
        <w:gridCol w:w="617"/>
        <w:gridCol w:w="2236"/>
        <w:gridCol w:w="4839"/>
        <w:gridCol w:w="1310"/>
        <w:gridCol w:w="616"/>
        <w:gridCol w:w="427"/>
        <w:gridCol w:w="1343"/>
        <w:gridCol w:w="1033"/>
        <w:gridCol w:w="2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7625"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 xml:space="preserve"> 人民医院伤口门诊室内改造工程报价表（限价47500）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440" w:hRule="atLeast"/>
        </w:trPr>
        <w:tc>
          <w:tcPr>
            <w:tcW w:w="25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客户单位：人民医院</w:t>
            </w:r>
          </w:p>
        </w:tc>
        <w:tc>
          <w:tcPr>
            <w:tcW w:w="2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联系人：</w:t>
            </w: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28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报价时间：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8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制作项目</w:t>
            </w:r>
          </w:p>
        </w:tc>
        <w:tc>
          <w:tcPr>
            <w:tcW w:w="2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制作内容及要求</w:t>
            </w:r>
          </w:p>
        </w:tc>
        <w:tc>
          <w:tcPr>
            <w:tcW w:w="4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4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DBDBD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1831" w:type="dxa"/>
            <w:tcBorders>
              <w:top w:val="single" w:color="000000" w:sz="4" w:space="0"/>
              <w:left w:val="single" w:color="000000" w:sz="4" w:space="0"/>
              <w:bottom w:val="single" w:color="000000" w:sz="4" w:space="0"/>
              <w:right w:val="nil"/>
            </w:tcBorders>
            <w:shd w:val="clear" w:color="auto" w:fill="DBDBD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拆除与新建</w:t>
            </w:r>
          </w:p>
        </w:tc>
        <w:tc>
          <w:tcPr>
            <w:tcW w:w="617"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b/>
                <w:bCs/>
                <w:i w:val="0"/>
                <w:iCs w:val="0"/>
                <w:color w:val="000000"/>
                <w:sz w:val="24"/>
                <w:szCs w:val="24"/>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left"/>
              <w:rPr>
                <w:rFonts w:hint="eastAsia" w:ascii="宋体" w:hAnsi="宋体" w:eastAsia="宋体" w:cs="宋体"/>
                <w:b/>
                <w:bCs/>
                <w:i w:val="0"/>
                <w:iCs w:val="0"/>
                <w:color w:val="000000"/>
                <w:sz w:val="24"/>
                <w:szCs w:val="24"/>
                <w:u w:val="none"/>
              </w:rPr>
            </w:pPr>
          </w:p>
        </w:tc>
        <w:tc>
          <w:tcPr>
            <w:tcW w:w="48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b/>
                <w:bCs/>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b/>
                <w:bCs/>
                <w:i w:val="0"/>
                <w:iCs w:val="0"/>
                <w:color w:val="000000"/>
                <w:sz w:val="24"/>
                <w:szCs w:val="24"/>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b/>
                <w:bCs/>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8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旧墙拆除</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人工，出渣</w:t>
            </w: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4633*3000mm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13.90 </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10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隔墙新建</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轻钢龙骨，木工板基层，8毫米厚碳晶板两面饰面</w:t>
            </w: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（1920+1800+3500+2220+3880+3560+2617+2460+1800*2）*2400mm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61.34 </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w:t>
            </w:r>
          </w:p>
          <w:p>
            <w:pPr>
              <w:bidi w:val="0"/>
              <w:ind w:firstLine="455" w:firstLineChars="0"/>
              <w:jc w:val="left"/>
              <w:rPr>
                <w:rFonts w:hint="eastAsia" w:asciiTheme="minorHAnsi" w:hAnsiTheme="minorHAnsi" w:eastAsiaTheme="minorEastAsia" w:cstheme="minorBidi"/>
                <w:kern w:val="2"/>
                <w:sz w:val="21"/>
                <w:szCs w:val="24"/>
                <w:lang w:val="en-US" w:eastAsia="zh-CN" w:bidi="ar-SA"/>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10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原墙装饰</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8毫米厚碳晶板饰面</w:t>
            </w: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（4880*4+3880*2+4740+3880*2+4740)*3000mm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133.56 </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78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修补</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吊顶修补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78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地面修补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402" w:hRule="atLeast"/>
        </w:trPr>
        <w:tc>
          <w:tcPr>
            <w:tcW w:w="13917" w:type="dxa"/>
            <w:gridSpan w:val="9"/>
            <w:tcBorders>
              <w:top w:val="single" w:color="000000" w:sz="4" w:space="0"/>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10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5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DBDBD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DBDBD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给排水安装基础工程</w:t>
            </w:r>
          </w:p>
        </w:tc>
        <w:tc>
          <w:tcPr>
            <w:tcW w:w="2236"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left"/>
              <w:rPr>
                <w:rFonts w:hint="eastAsia" w:ascii="宋体" w:hAnsi="宋体" w:eastAsia="宋体" w:cs="宋体"/>
                <w:b/>
                <w:bCs/>
                <w:i w:val="0"/>
                <w:iCs w:val="0"/>
                <w:color w:val="000000"/>
                <w:sz w:val="24"/>
                <w:szCs w:val="24"/>
                <w:u w:val="none"/>
              </w:rPr>
            </w:pPr>
          </w:p>
        </w:tc>
        <w:tc>
          <w:tcPr>
            <w:tcW w:w="48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b/>
                <w:bCs/>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b/>
                <w:bCs/>
                <w:i w:val="0"/>
                <w:iCs w:val="0"/>
                <w:color w:val="000000"/>
                <w:sz w:val="24"/>
                <w:szCs w:val="24"/>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b/>
                <w:bCs/>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10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洗手盆给水及排水</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给水20PPR热熔管，排水顾地PVCφ110主管，φ75支管，开孔新做 （含下一层吊顶的拆除和恢复）</w:t>
            </w: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5间房</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402" w:hRule="atLeast"/>
        </w:trPr>
        <w:tc>
          <w:tcPr>
            <w:tcW w:w="13917" w:type="dxa"/>
            <w:gridSpan w:val="9"/>
            <w:tcBorders>
              <w:top w:val="single" w:color="000000" w:sz="4" w:space="0"/>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10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4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DBDBD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1831" w:type="dxa"/>
            <w:tcBorders>
              <w:top w:val="single" w:color="000000" w:sz="4" w:space="0"/>
              <w:left w:val="single" w:color="000000" w:sz="4" w:space="0"/>
              <w:bottom w:val="single" w:color="000000" w:sz="4" w:space="0"/>
              <w:right w:val="nil"/>
            </w:tcBorders>
            <w:shd w:val="clear" w:color="auto" w:fill="DBDBD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其它</w:t>
            </w:r>
          </w:p>
        </w:tc>
        <w:tc>
          <w:tcPr>
            <w:tcW w:w="617"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b/>
                <w:bCs/>
                <w:i w:val="0"/>
                <w:iCs w:val="0"/>
                <w:color w:val="000000"/>
                <w:sz w:val="24"/>
                <w:szCs w:val="24"/>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left"/>
              <w:rPr>
                <w:rFonts w:hint="eastAsia" w:ascii="宋体" w:hAnsi="宋体" w:eastAsia="宋体" w:cs="宋体"/>
                <w:b/>
                <w:bCs/>
                <w:i w:val="0"/>
                <w:iCs w:val="0"/>
                <w:color w:val="000000"/>
                <w:sz w:val="24"/>
                <w:szCs w:val="24"/>
                <w:u w:val="none"/>
              </w:rPr>
            </w:pPr>
          </w:p>
        </w:tc>
        <w:tc>
          <w:tcPr>
            <w:tcW w:w="48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b/>
                <w:bCs/>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b/>
                <w:bCs/>
                <w:i w:val="0"/>
                <w:iCs w:val="0"/>
                <w:color w:val="000000"/>
                <w:sz w:val="24"/>
                <w:szCs w:val="24"/>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b/>
                <w:bCs/>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7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玻璃滑门</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铝合金玻璃滑门</w:t>
            </w:r>
          </w:p>
        </w:tc>
        <w:tc>
          <w:tcPr>
            <w:tcW w:w="4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（1600mm+2000mm）*5套</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7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玻璃门框套</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模板基层，双面实木线条</w:t>
            </w:r>
          </w:p>
        </w:tc>
        <w:tc>
          <w:tcPr>
            <w:tcW w:w="4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（1600mm+2000mm）*2*5套</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7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洗手台拆、安</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含洗手盆+感应龙头+下水+角阀套件</w:t>
            </w: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7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小厨宝</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蓄水式</w:t>
            </w: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5升</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7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完工开荒清洁费</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w:t>
            </w: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（3880*2+4740）*4633mm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56.66 </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8"/>
                <w:lang w:val="en-US" w:eastAsia="zh-CN" w:bidi="ar"/>
              </w:rPr>
              <w:t>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402" w:hRule="atLeast"/>
        </w:trPr>
        <w:tc>
          <w:tcPr>
            <w:tcW w:w="13917" w:type="dxa"/>
            <w:gridSpan w:val="9"/>
            <w:tcBorders>
              <w:top w:val="single" w:color="000000" w:sz="4" w:space="0"/>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10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520" w:hRule="atLeast"/>
        </w:trPr>
        <w:tc>
          <w:tcPr>
            <w:tcW w:w="1257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工程验收合格后质保期2年，总价合计</w:t>
            </w: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autoSpaceDE w:val="0"/>
        <w:autoSpaceDN w:val="0"/>
        <w:adjustRightInd w:val="0"/>
        <w:snapToGrid w:val="0"/>
        <w:spacing w:line="360" w:lineRule="auto"/>
        <w:jc w:val="left"/>
        <w:rPr>
          <w:rFonts w:hint="default" w:ascii="仿宋" w:hAnsi="仿宋" w:eastAsia="仿宋" w:cs="仿宋"/>
          <w:b/>
          <w:bCs/>
          <w:color w:val="auto"/>
          <w:sz w:val="28"/>
          <w:szCs w:val="21"/>
          <w:lang w:val="en-US" w:eastAsia="zh-CN"/>
        </w:rPr>
        <w:sectPr>
          <w:pgSz w:w="16838" w:h="11906" w:orient="landscape"/>
          <w:pgMar w:top="1134" w:right="1134" w:bottom="1134" w:left="1134" w:header="851" w:footer="992" w:gutter="0"/>
          <w:cols w:space="720" w:num="1"/>
          <w:docGrid w:type="lines" w:linePitch="312" w:charSpace="0"/>
        </w:sectPr>
      </w:pPr>
      <w:r>
        <w:rPr>
          <w:rFonts w:hint="eastAsia" w:ascii="仿宋" w:hAnsi="仿宋" w:eastAsia="仿宋" w:cs="仿宋"/>
          <w:b/>
          <w:bCs/>
          <w:color w:val="auto"/>
          <w:sz w:val="28"/>
          <w:szCs w:val="21"/>
          <w:lang w:val="en-US" w:eastAsia="zh-CN"/>
        </w:rPr>
        <w:t>注：超出医院限价的报价、未在规定的时间内上交资料及资料不齐全的为无效报价。</w:t>
      </w:r>
    </w:p>
    <w:p>
      <w:pPr>
        <w:jc w:val="cente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t>三、法定代表人身份证明书（格式）</w:t>
      </w:r>
    </w:p>
    <w:p>
      <w:pPr>
        <w:tabs>
          <w:tab w:val="left" w:pos="6300"/>
        </w:tabs>
        <w:adjustRightInd w:val="0"/>
        <w:snapToGrid w:val="0"/>
        <w:spacing w:line="360" w:lineRule="auto"/>
        <w:ind w:firstLine="420"/>
        <w:rPr>
          <w:rFonts w:hint="eastAsia" w:ascii="仿宋_GB2312" w:hAnsi="宋体" w:eastAsia="仿宋_GB2312"/>
          <w:color w:val="auto"/>
          <w:sz w:val="24"/>
          <w:u w:val="single"/>
        </w:rPr>
      </w:pPr>
    </w:p>
    <w:p>
      <w:pPr>
        <w:tabs>
          <w:tab w:val="left" w:pos="6300"/>
        </w:tabs>
        <w:adjustRightInd w:val="0"/>
        <w:snapToGrid w:val="0"/>
        <w:spacing w:line="360" w:lineRule="auto"/>
        <w:ind w:firstLine="420"/>
        <w:rPr>
          <w:rFonts w:ascii="仿宋_GB2312" w:hAnsi="宋体" w:eastAsia="仿宋_GB2312"/>
          <w:color w:val="auto"/>
          <w:sz w:val="24"/>
        </w:rPr>
      </w:pPr>
      <w:r>
        <w:rPr>
          <w:rFonts w:hint="eastAsia" w:ascii="仿宋_GB2312" w:hAnsi="宋体" w:eastAsia="仿宋_GB2312"/>
          <w:color w:val="auto"/>
          <w:sz w:val="24"/>
          <w:u w:val="single"/>
        </w:rPr>
        <w:t xml:space="preserve">（法定代表人姓名）      </w:t>
      </w:r>
      <w:r>
        <w:rPr>
          <w:rFonts w:hint="eastAsia" w:ascii="仿宋_GB2312" w:hAnsi="宋体" w:eastAsia="仿宋_GB2312"/>
          <w:color w:val="auto"/>
          <w:sz w:val="24"/>
        </w:rPr>
        <w:t>在</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任</w:t>
      </w:r>
      <w:r>
        <w:rPr>
          <w:rFonts w:hint="eastAsia" w:ascii="仿宋_GB2312" w:hAnsi="宋体" w:eastAsia="仿宋_GB2312"/>
          <w:color w:val="auto"/>
          <w:sz w:val="24"/>
          <w:u w:val="single"/>
        </w:rPr>
        <w:t xml:space="preserve">（职务名称）      </w:t>
      </w:r>
      <w:r>
        <w:rPr>
          <w:rFonts w:hint="eastAsia" w:ascii="仿宋_GB2312" w:hAnsi="宋体" w:eastAsia="仿宋_GB2312"/>
          <w:color w:val="auto"/>
          <w:sz w:val="24"/>
        </w:rPr>
        <w:t>职务，是</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的法定代表人。</w:t>
      </w:r>
    </w:p>
    <w:p>
      <w:pPr>
        <w:adjustRightInd w:val="0"/>
        <w:snapToGrid w:val="0"/>
        <w:spacing w:line="360" w:lineRule="auto"/>
        <w:ind w:firstLine="600" w:firstLineChars="250"/>
        <w:rPr>
          <w:rFonts w:ascii="仿宋_GB2312" w:eastAsia="仿宋_GB2312"/>
          <w:color w:val="auto"/>
          <w:sz w:val="24"/>
        </w:rPr>
      </w:pPr>
      <w:bookmarkStart w:id="0" w:name="_Toc128229302"/>
      <w:bookmarkStart w:id="1" w:name="_Toc166549448"/>
      <w:bookmarkStart w:id="2" w:name="_Toc128229745"/>
      <w:bookmarkStart w:id="3" w:name="_Toc175017342"/>
      <w:bookmarkStart w:id="4" w:name="_Toc156196559"/>
      <w:bookmarkStart w:id="5" w:name="_Toc128229916"/>
      <w:bookmarkStart w:id="6" w:name="_Toc156196470"/>
      <w:bookmarkStart w:id="7" w:name="_Toc166139912"/>
      <w:bookmarkStart w:id="8" w:name="_Toc156730450"/>
      <w:bookmarkStart w:id="9" w:name="_Toc173677397"/>
      <w:bookmarkStart w:id="10" w:name="_Toc156815770"/>
      <w:r>
        <w:rPr>
          <w:rFonts w:hint="eastAsia" w:ascii="仿宋_GB2312" w:eastAsia="仿宋_GB2312"/>
          <w:color w:val="auto"/>
          <w:sz w:val="24"/>
        </w:rPr>
        <w:t>特此证明。</w:t>
      </w:r>
      <w:bookmarkEnd w:id="0"/>
      <w:bookmarkEnd w:id="1"/>
      <w:bookmarkEnd w:id="2"/>
      <w:bookmarkEnd w:id="3"/>
      <w:bookmarkEnd w:id="4"/>
      <w:bookmarkEnd w:id="5"/>
      <w:bookmarkEnd w:id="6"/>
      <w:bookmarkEnd w:id="7"/>
      <w:bookmarkEnd w:id="8"/>
      <w:bookmarkEnd w:id="9"/>
      <w:bookmarkEnd w:id="10"/>
    </w:p>
    <w:p>
      <w:pPr>
        <w:adjustRightInd w:val="0"/>
        <w:snapToGrid w:val="0"/>
        <w:spacing w:line="360" w:lineRule="auto"/>
        <w:ind w:firstLine="600" w:firstLineChars="250"/>
        <w:rPr>
          <w:rFonts w:ascii="仿宋_GB2312" w:eastAsia="仿宋_GB2312"/>
          <w:color w:val="auto"/>
          <w:sz w:val="24"/>
        </w:rPr>
      </w:pPr>
      <w:r>
        <w:rPr>
          <w:rFonts w:hint="eastAsia" w:ascii="仿宋_GB2312" w:eastAsia="仿宋_GB2312"/>
          <w:color w:val="auto"/>
          <w:sz w:val="24"/>
        </w:rPr>
        <w:t xml:space="preserve">                                        </w:t>
      </w:r>
      <w:bookmarkStart w:id="11" w:name="_Toc156196560"/>
      <w:bookmarkStart w:id="12" w:name="_Toc128229746"/>
      <w:bookmarkStart w:id="13" w:name="_Toc166139913"/>
      <w:bookmarkStart w:id="14" w:name="_Toc156815771"/>
      <w:bookmarkStart w:id="15" w:name="_Toc156196471"/>
      <w:bookmarkStart w:id="16" w:name="_Toc173677398"/>
      <w:bookmarkStart w:id="17" w:name="_Toc156730451"/>
      <w:bookmarkStart w:id="18" w:name="_Toc128229303"/>
      <w:bookmarkStart w:id="19" w:name="_Toc175017343"/>
      <w:bookmarkStart w:id="20" w:name="_Toc128229917"/>
      <w:bookmarkStart w:id="21" w:name="_Toc166549449"/>
      <w:r>
        <w:rPr>
          <w:rFonts w:hint="eastAsia" w:ascii="仿宋_GB2312" w:eastAsia="仿宋_GB2312"/>
          <w:color w:val="auto"/>
          <w:sz w:val="24"/>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4"/>
        </w:rPr>
        <w:t>：</w:t>
      </w:r>
      <w:r>
        <w:rPr>
          <w:rFonts w:hint="eastAsia" w:ascii="仿宋_GB2312" w:hAnsi="宋体" w:eastAsia="仿宋_GB2312"/>
          <w:color w:val="auto"/>
          <w:sz w:val="24"/>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4"/>
        </w:rPr>
        <w:t xml:space="preserve">                                      年   月   日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56196472"/>
      <w:bookmarkStart w:id="23" w:name="_Toc128014297"/>
      <w:bookmarkStart w:id="24" w:name="_Toc128229747"/>
      <w:bookmarkStart w:id="25" w:name="_Toc237057793"/>
      <w:bookmarkStart w:id="26" w:name="_Toc175017344"/>
      <w:bookmarkStart w:id="27" w:name="_Toc128229304"/>
      <w:bookmarkStart w:id="28" w:name="_Toc173677399"/>
    </w:p>
    <w:p>
      <w:pPr>
        <w:pStyle w:val="3"/>
        <w:adjustRightInd w:val="0"/>
        <w:snapToGrid w:val="0"/>
        <w:spacing w:line="360" w:lineRule="auto"/>
        <w:rPr>
          <w:color w:val="auto"/>
        </w:rPr>
      </w:pPr>
      <w:r>
        <w:rPr>
          <w:rFonts w:hint="eastAsia"/>
          <w:color w:val="auto"/>
        </w:rPr>
        <w:t>四、投标人法定代表人授权委托书（格式）</w:t>
      </w:r>
      <w:bookmarkEnd w:id="22"/>
      <w:bookmarkEnd w:id="23"/>
      <w:bookmarkEnd w:id="24"/>
      <w:bookmarkEnd w:id="25"/>
      <w:bookmarkEnd w:id="26"/>
      <w:bookmarkEnd w:id="27"/>
      <w:bookmarkEnd w:id="28"/>
    </w:p>
    <w:p>
      <w:pPr>
        <w:pStyle w:val="4"/>
        <w:tabs>
          <w:tab w:val="left" w:pos="6300"/>
        </w:tabs>
        <w:adjustRightInd w:val="0"/>
        <w:snapToGrid w:val="0"/>
        <w:spacing w:line="360" w:lineRule="auto"/>
        <w:rPr>
          <w:rFonts w:ascii="仿宋_GB2312" w:eastAsia="仿宋_GB2312"/>
          <w:color w:val="auto"/>
        </w:rPr>
      </w:pPr>
      <w:r>
        <w:rPr>
          <w:rFonts w:hint="eastAsia" w:ascii="仿宋_GB2312" w:eastAsia="仿宋_GB2312"/>
          <w:color w:val="auto"/>
        </w:rPr>
        <w:t xml:space="preserve">   </w:t>
      </w:r>
      <w:r>
        <w:rPr>
          <w:rFonts w:hint="eastAsia" w:ascii="仿宋_GB2312" w:hAnsi="宋体" w:eastAsia="仿宋_GB2312"/>
          <w:color w:val="auto"/>
          <w:sz w:val="24"/>
          <w:szCs w:val="24"/>
        </w:rPr>
        <w:t>邀标文件编号：</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邀标项目名称：</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日    期：</w:t>
      </w:r>
    </w:p>
    <w:p>
      <w:pPr>
        <w:tabs>
          <w:tab w:val="left" w:pos="6300"/>
        </w:tabs>
        <w:adjustRightInd w:val="0"/>
        <w:snapToGrid w:val="0"/>
        <w:spacing w:line="360" w:lineRule="auto"/>
        <w:rPr>
          <w:rFonts w:hint="eastAsia" w:ascii="仿宋_GB2312" w:hAnsi="宋体" w:eastAsia="仿宋_GB2312"/>
          <w:color w:val="auto"/>
          <w:sz w:val="24"/>
          <w:u w:val="single"/>
          <w:lang w:eastAsia="zh-CN"/>
        </w:rPr>
      </w:pPr>
      <w:r>
        <w:rPr>
          <w:rFonts w:hint="eastAsia" w:ascii="仿宋_GB2312" w:hAnsi="宋体" w:eastAsia="仿宋_GB2312"/>
          <w:color w:val="auto"/>
          <w:sz w:val="24"/>
        </w:rPr>
        <w:t>致：</w:t>
      </w:r>
      <w:r>
        <w:rPr>
          <w:rFonts w:hint="eastAsia" w:ascii="仿宋_GB2312" w:hAnsi="宋体" w:eastAsia="仿宋_GB2312"/>
          <w:color w:val="auto"/>
          <w:sz w:val="24"/>
          <w:u w:val="single"/>
          <w:lang w:eastAsia="zh-CN"/>
        </w:rPr>
        <w:t>重庆医科大学附属璧山医院</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（投标人名称）</w:t>
      </w:r>
      <w:r>
        <w:rPr>
          <w:rFonts w:hint="eastAsia" w:ascii="仿宋_GB2312" w:hAnsi="宋体" w:eastAsia="仿宋_GB2312"/>
          <w:color w:val="auto"/>
          <w:sz w:val="24"/>
        </w:rPr>
        <w:t>是中华人民共和国合法企业，法定地址</w:t>
      </w:r>
      <w:r>
        <w:rPr>
          <w:rFonts w:hint="eastAsia" w:ascii="仿宋_GB2312" w:hAnsi="宋体" w:eastAsia="仿宋_GB2312"/>
          <w:color w:val="auto"/>
          <w:sz w:val="24"/>
          <w:u w:val="single"/>
        </w:rPr>
        <w:t xml:space="preserve">                               。</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（投标人法定代表人姓名）</w:t>
      </w:r>
      <w:r>
        <w:rPr>
          <w:rFonts w:hint="eastAsia" w:ascii="仿宋_GB2312" w:hAnsi="宋体" w:eastAsia="仿宋_GB2312"/>
          <w:color w:val="auto"/>
          <w:sz w:val="24"/>
        </w:rPr>
        <w:t>特授权</w:t>
      </w:r>
      <w:r>
        <w:rPr>
          <w:rFonts w:hint="eastAsia" w:ascii="仿宋_GB2312" w:hAnsi="宋体" w:eastAsia="仿宋_GB2312"/>
          <w:color w:val="auto"/>
          <w:sz w:val="24"/>
          <w:u w:val="single"/>
        </w:rPr>
        <w:t xml:space="preserve">                 （被授权人姓名及身份证代码）</w:t>
      </w:r>
      <w:r>
        <w:rPr>
          <w:rFonts w:hint="eastAsia" w:ascii="仿宋_GB2312" w:hAnsi="宋体" w:eastAsia="仿宋_GB2312"/>
          <w:color w:val="auto"/>
          <w:sz w:val="24"/>
        </w:rPr>
        <w:t>代表我单位全权办理对上述项目的投标、谈判、签约等具体工作，并签署全部有关的文件、协议及合同。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559" w:firstLineChars="233"/>
        <w:rPr>
          <w:rFonts w:ascii="仿宋_GB2312" w:hAnsi="宋体" w:eastAsia="仿宋_GB2312"/>
          <w:color w:val="auto"/>
          <w:sz w:val="24"/>
        </w:rPr>
      </w:pPr>
      <w:r>
        <w:rPr>
          <w:rFonts w:hint="eastAsia" w:ascii="仿宋_GB2312" w:hAnsi="宋体" w:eastAsia="仿宋_GB2312"/>
          <w:color w:val="auto"/>
          <w:sz w:val="24"/>
        </w:rPr>
        <w:t>被授权人签名：                  投标人法定代表人签名：</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职  务：                        职  务：</w:t>
      </w:r>
    </w:p>
    <w:p>
      <w:pPr>
        <w:tabs>
          <w:tab w:val="left" w:pos="6300"/>
        </w:tabs>
        <w:adjustRightInd w:val="0"/>
        <w:snapToGrid w:val="0"/>
        <w:spacing w:line="360" w:lineRule="auto"/>
        <w:ind w:firstLine="600" w:firstLineChars="250"/>
        <w:rPr>
          <w:rFonts w:ascii="仿宋_GB2312" w:hAnsi="宋体" w:eastAsia="仿宋_GB2312"/>
          <w:color w:val="auto"/>
          <w:sz w:val="24"/>
        </w:rPr>
      </w:pPr>
      <w:r>
        <w:rPr>
          <w:rFonts w:hint="eastAsia" w:ascii="仿宋_GB2312" w:hAnsi="宋体" w:eastAsia="仿宋_GB2312"/>
          <w:color w:val="auto"/>
          <w:sz w:val="24"/>
        </w:rPr>
        <w:t xml:space="preserve">联系电话： </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（附身份证或护照复印件）</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投标人公章：</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rPr>
          <w:rFonts w:hint="eastAsia" w:ascii="仿宋" w:hAnsi="仿宋" w:eastAsia="仿宋"/>
          <w:b/>
          <w:snapToGrid w:val="0"/>
          <w:color w:val="auto"/>
          <w:kern w:val="0"/>
          <w:sz w:val="24"/>
          <w:lang w:val="en-US" w:eastAsia="zh-CN"/>
        </w:rPr>
      </w:pPr>
      <w:r>
        <w:rPr>
          <w:rFonts w:hint="eastAsia" w:ascii="仿宋" w:hAnsi="仿宋" w:eastAsia="仿宋"/>
          <w:b/>
          <w:snapToGrid w:val="0"/>
          <w:color w:val="auto"/>
          <w:kern w:val="0"/>
          <w:sz w:val="24"/>
          <w:lang w:val="en-US" w:eastAsia="zh-CN"/>
        </w:rPr>
        <w:br w:type="page"/>
      </w:r>
    </w:p>
    <w:p>
      <w:pPr>
        <w:rPr>
          <w:rFonts w:hint="default" w:ascii="仿宋" w:hAnsi="仿宋" w:eastAsia="仿宋"/>
          <w:b/>
          <w:snapToGrid w:val="0"/>
          <w:color w:val="auto"/>
          <w:kern w:val="0"/>
          <w:sz w:val="24"/>
          <w:lang w:val="en-US" w:eastAsia="zh-CN"/>
        </w:rPr>
      </w:pPr>
      <w:r>
        <w:rPr>
          <w:rFonts w:hint="eastAsia" w:ascii="仿宋" w:hAnsi="仿宋" w:eastAsia="仿宋"/>
          <w:b/>
          <w:snapToGrid w:val="0"/>
          <w:color w:val="auto"/>
          <w:kern w:val="0"/>
          <w:sz w:val="24"/>
          <w:lang w:val="en-US" w:eastAsia="zh-CN"/>
        </w:rPr>
        <w:t>附件2：</w:t>
      </w:r>
    </w:p>
    <w:p>
      <w:pPr>
        <w:adjustRightInd w:val="0"/>
        <w:snapToGrid w:val="0"/>
        <w:spacing w:before="156" w:beforeLines="50" w:line="360" w:lineRule="auto"/>
        <w:jc w:val="center"/>
        <w:rPr>
          <w:rFonts w:hint="eastAsia" w:ascii="仿宋_GB2312" w:hAnsi="宋体" w:eastAsia="仿宋_GB2312"/>
          <w:b/>
          <w:snapToGrid w:val="0"/>
          <w:color w:val="auto"/>
          <w:kern w:val="0"/>
          <w:sz w:val="40"/>
          <w:szCs w:val="28"/>
          <w:lang w:val="en-US" w:eastAsia="zh-CN"/>
        </w:rPr>
      </w:pPr>
      <w:r>
        <w:rPr>
          <w:rFonts w:hint="eastAsia" w:ascii="仿宋_GB2312" w:hAnsi="宋体" w:eastAsia="仿宋_GB2312"/>
          <w:b/>
          <w:snapToGrid w:val="0"/>
          <w:color w:val="auto"/>
          <w:kern w:val="0"/>
          <w:sz w:val="40"/>
          <w:szCs w:val="28"/>
          <w:lang w:val="en-US" w:eastAsia="zh-CN"/>
        </w:rPr>
        <w:t>伤口门诊室内改造示意图</w:t>
      </w:r>
    </w:p>
    <w:p>
      <w:pPr>
        <w:jc w:val="center"/>
        <w:rPr>
          <w:rFonts w:hint="eastAsia" w:ascii="仿宋" w:hAnsi="仿宋" w:eastAsia="仿宋"/>
          <w:b/>
          <w:snapToGrid w:val="0"/>
          <w:color w:val="auto"/>
          <w:kern w:val="0"/>
          <w:sz w:val="24"/>
          <w:lang w:eastAsia="zh-CN"/>
        </w:rPr>
      </w:pPr>
      <w:r>
        <w:rPr>
          <w:rFonts w:hint="eastAsia" w:ascii="仿宋" w:hAnsi="仿宋" w:eastAsia="仿宋"/>
          <w:b/>
          <w:snapToGrid w:val="0"/>
          <w:color w:val="auto"/>
          <w:kern w:val="0"/>
          <w:sz w:val="24"/>
          <w:lang w:eastAsia="zh-CN"/>
        </w:rPr>
        <w:drawing>
          <wp:inline distT="0" distB="0" distL="114300" distR="114300">
            <wp:extent cx="3552825" cy="6762750"/>
            <wp:effectExtent l="0" t="0" r="9525" b="0"/>
            <wp:docPr id="1" name="图片 1" descr="伤口门诊整改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伤口门诊整改示意图"/>
                    <pic:cNvPicPr>
                      <a:picLocks noChangeAspect="1"/>
                    </pic:cNvPicPr>
                  </pic:nvPicPr>
                  <pic:blipFill>
                    <a:blip r:embed="rId4"/>
                    <a:stretch>
                      <a:fillRect/>
                    </a:stretch>
                  </pic:blipFill>
                  <pic:spPr>
                    <a:xfrm>
                      <a:off x="0" y="0"/>
                      <a:ext cx="3552825" cy="6762750"/>
                    </a:xfrm>
                    <a:prstGeom prst="rect">
                      <a:avLst/>
                    </a:prstGeom>
                  </pic:spPr>
                </pic:pic>
              </a:graphicData>
            </a:graphic>
          </wp:inline>
        </w:drawing>
      </w:r>
    </w:p>
    <w:p>
      <w:pPr>
        <w:rPr>
          <w:rFonts w:hint="eastAsia" w:ascii="仿宋" w:hAnsi="仿宋" w:eastAsia="仿宋"/>
          <w:b/>
          <w:snapToGrid w:val="0"/>
          <w:color w:val="auto"/>
          <w:kern w:val="0"/>
          <w:sz w:val="24"/>
        </w:rPr>
      </w:pPr>
      <w:r>
        <w:rPr>
          <w:rFonts w:hint="eastAsia" w:ascii="仿宋" w:hAnsi="仿宋" w:eastAsia="仿宋"/>
          <w:b/>
          <w:snapToGrid w:val="0"/>
          <w:color w:val="auto"/>
          <w:kern w:val="0"/>
          <w:sz w:val="24"/>
        </w:rPr>
        <w:br w:type="page"/>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4"/>
        </w:rPr>
        <w:t>附件</w:t>
      </w:r>
      <w:r>
        <w:rPr>
          <w:rFonts w:hint="eastAsia" w:ascii="仿宋" w:hAnsi="仿宋" w:eastAsia="仿宋"/>
          <w:b/>
          <w:snapToGrid w:val="0"/>
          <w:color w:val="auto"/>
          <w:kern w:val="0"/>
          <w:sz w:val="24"/>
          <w:lang w:val="en-US" w:eastAsia="zh-CN"/>
        </w:rPr>
        <w:t>:3</w:t>
      </w: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8"/>
          <w:szCs w:val="28"/>
        </w:rPr>
        <w:t xml:space="preserve">               </w:t>
      </w:r>
    </w:p>
    <w:p>
      <w:pPr>
        <w:jc w:val="center"/>
        <w:rPr>
          <w:rFonts w:hint="eastAsia" w:ascii="仿宋_GB2312" w:hAnsi="宋体" w:eastAsia="仿宋_GB2312"/>
          <w:b/>
          <w:snapToGrid w:val="0"/>
          <w:color w:val="auto"/>
          <w:kern w:val="0"/>
          <w:sz w:val="40"/>
          <w:szCs w:val="28"/>
          <w:lang w:val="en-US" w:eastAsia="zh-CN"/>
        </w:rPr>
      </w:pPr>
      <w:r>
        <w:rPr>
          <w:rFonts w:hint="eastAsia" w:ascii="仿宋_GB2312" w:hAnsi="宋体" w:eastAsia="仿宋_GB2312"/>
          <w:b/>
          <w:snapToGrid w:val="0"/>
          <w:color w:val="auto"/>
          <w:kern w:val="0"/>
          <w:sz w:val="40"/>
          <w:szCs w:val="28"/>
          <w:lang w:val="en-US" w:eastAsia="zh-CN"/>
        </w:rPr>
        <w:t>现场踏勘情况记录表</w:t>
      </w:r>
    </w:p>
    <w:tbl>
      <w:tblPr>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636"/>
        <w:gridCol w:w="6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3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bdr w:val="none" w:color="auto" w:sz="0" w:space="0"/>
                <w:lang w:val="en-US" w:eastAsia="zh-CN" w:bidi="ar"/>
              </w:rPr>
              <w:t>项目名称</w:t>
            </w:r>
          </w:p>
        </w:tc>
        <w:tc>
          <w:tcPr>
            <w:tcW w:w="614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3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bdr w:val="none" w:color="auto" w:sz="0" w:space="0"/>
                <w:lang w:val="en-US" w:eastAsia="zh-CN" w:bidi="ar"/>
              </w:rPr>
              <w:t>踏勘日期</w:t>
            </w:r>
          </w:p>
        </w:tc>
        <w:tc>
          <w:tcPr>
            <w:tcW w:w="614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780" w:type="dxa"/>
            <w:gridSpan w:val="2"/>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bdr w:val="none" w:color="auto" w:sz="0" w:space="0"/>
                <w:lang w:val="en-US" w:eastAsia="zh-CN" w:bidi="ar"/>
              </w:rPr>
              <w:t>主要踏勘内容：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780" w:type="dxa"/>
            <w:gridSpan w:val="2"/>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80" w:hRule="atLeast"/>
        </w:trPr>
        <w:tc>
          <w:tcPr>
            <w:tcW w:w="9780" w:type="dxa"/>
            <w:gridSpan w:val="2"/>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bdr w:val="none" w:color="auto" w:sz="0" w:space="0"/>
                <w:lang w:val="en-US" w:eastAsia="zh-CN" w:bidi="ar"/>
              </w:rPr>
              <w:t>供应商</w:t>
            </w:r>
            <w:r>
              <w:rPr>
                <w:rFonts w:hint="eastAsia" w:ascii="方正仿宋_GBK" w:hAnsi="方正仿宋_GBK" w:eastAsia="方正仿宋_GBK" w:cs="方正仿宋_GBK"/>
                <w:i w:val="0"/>
                <w:iCs w:val="0"/>
                <w:color w:val="000000"/>
                <w:kern w:val="0"/>
                <w:sz w:val="28"/>
                <w:szCs w:val="28"/>
                <w:u w:val="none"/>
                <w:lang w:val="en-US" w:eastAsia="zh-CN" w:bidi="ar"/>
              </w:rPr>
              <w:t>踏勘人员</w:t>
            </w:r>
            <w:r>
              <w:rPr>
                <w:rFonts w:hint="eastAsia" w:ascii="方正仿宋_GBK" w:hAnsi="方正仿宋_GBK" w:eastAsia="方正仿宋_GBK" w:cs="方正仿宋_GBK"/>
                <w:i w:val="0"/>
                <w:iCs w:val="0"/>
                <w:color w:val="000000"/>
                <w:kern w:val="0"/>
                <w:sz w:val="28"/>
                <w:szCs w:val="28"/>
                <w:u w:val="none"/>
                <w:bdr w:val="none" w:color="auto" w:sz="0" w:space="0"/>
                <w:lang w:val="en-US" w:eastAsia="zh-CN" w:bidi="ar"/>
              </w:rPr>
              <w:t>签字：</w:t>
            </w:r>
          </w:p>
        </w:tc>
        <w:tc>
          <w:tcPr>
            <w:tcW w:w="6144" w:type="dxa"/>
            <w:tcBorders>
              <w:top w:val="nil"/>
              <w:left w:val="nil"/>
              <w:bottom w:val="nil"/>
              <w:right w:val="nil"/>
            </w:tcBorders>
            <w:shd w:val="clear"/>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noWrap/>
            <w:vAlign w:val="center"/>
          </w:tcPr>
          <w:p>
            <w:pPr>
              <w:rPr>
                <w:rFonts w:hint="eastAsia" w:ascii="方正仿宋_GBK" w:hAnsi="方正仿宋_GBK" w:eastAsia="方正仿宋_GBK" w:cs="方正仿宋_GBK"/>
                <w:i w:val="0"/>
                <w:iCs w:val="0"/>
                <w:color w:val="000000"/>
                <w:sz w:val="28"/>
                <w:szCs w:val="28"/>
                <w:u w:val="none"/>
              </w:rPr>
            </w:pPr>
          </w:p>
        </w:tc>
        <w:tc>
          <w:tcPr>
            <w:tcW w:w="6144" w:type="dxa"/>
            <w:tcBorders>
              <w:top w:val="nil"/>
              <w:left w:val="nil"/>
              <w:bottom w:val="nil"/>
              <w:right w:val="nil"/>
            </w:tcBorders>
            <w:shd w:val="clear"/>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bdr w:val="none" w:color="auto" w:sz="0" w:space="0"/>
                <w:lang w:val="en-US" w:eastAsia="zh-CN" w:bidi="ar"/>
              </w:rPr>
              <w:t>采购人陪同人员签字：</w:t>
            </w:r>
          </w:p>
        </w:tc>
        <w:tc>
          <w:tcPr>
            <w:tcW w:w="6144" w:type="dxa"/>
            <w:tcBorders>
              <w:top w:val="nil"/>
              <w:left w:val="nil"/>
              <w:bottom w:val="nil"/>
              <w:right w:val="nil"/>
            </w:tcBorders>
            <w:shd w:val="clear"/>
            <w:noWrap/>
            <w:vAlign w:val="center"/>
          </w:tcPr>
          <w:p>
            <w:pPr>
              <w:rPr>
                <w:rFonts w:hint="eastAsia" w:ascii="方正仿宋_GBK" w:hAnsi="方正仿宋_GBK" w:eastAsia="方正仿宋_GBK" w:cs="方正仿宋_GBK"/>
                <w:i w:val="0"/>
                <w:iCs w:val="0"/>
                <w:color w:val="000000"/>
                <w:sz w:val="28"/>
                <w:szCs w:val="28"/>
                <w:u w:val="none"/>
              </w:rPr>
            </w:pPr>
            <w:bookmarkStart w:id="29" w:name="_GoBack"/>
            <w:bookmarkEnd w:id="29"/>
          </w:p>
        </w:tc>
      </w:tr>
    </w:tbl>
    <w:p>
      <w:pPr>
        <w:jc w:val="center"/>
        <w:rPr>
          <w:rFonts w:hint="eastAsia" w:ascii="仿宋_GB2312" w:hAnsi="宋体" w:eastAsia="仿宋_GB2312"/>
          <w:b/>
          <w:snapToGrid w:val="0"/>
          <w:color w:val="auto"/>
          <w:kern w:val="0"/>
          <w:sz w:val="40"/>
          <w:szCs w:val="28"/>
        </w:rPr>
      </w:pPr>
      <w:r>
        <w:rPr>
          <w:rFonts w:hint="eastAsia" w:ascii="仿宋_GB2312" w:hAnsi="宋体" w:eastAsia="仿宋_GB2312"/>
          <w:b/>
          <w:snapToGrid w:val="0"/>
          <w:color w:val="auto"/>
          <w:kern w:val="0"/>
          <w:sz w:val="40"/>
          <w:szCs w:val="28"/>
        </w:rPr>
        <w:br w:type="page"/>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4"/>
        </w:rPr>
        <w:t>附件</w:t>
      </w:r>
      <w:r>
        <w:rPr>
          <w:rFonts w:hint="eastAsia" w:ascii="仿宋" w:hAnsi="仿宋" w:eastAsia="仿宋"/>
          <w:b/>
          <w:snapToGrid w:val="0"/>
          <w:color w:val="auto"/>
          <w:kern w:val="0"/>
          <w:sz w:val="24"/>
          <w:lang w:val="en-US" w:eastAsia="zh-CN"/>
        </w:rPr>
        <w:t>:4</w:t>
      </w: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8"/>
          <w:szCs w:val="28"/>
        </w:rPr>
        <w:t xml:space="preserve">               </w:t>
      </w:r>
    </w:p>
    <w:p>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64C8D"/>
    <w:rsid w:val="1AF86BE0"/>
    <w:rsid w:val="1CF00EFC"/>
    <w:rsid w:val="236757CC"/>
    <w:rsid w:val="33FB61AD"/>
    <w:rsid w:val="4C31315D"/>
    <w:rsid w:val="61143219"/>
    <w:rsid w:val="6DD05A39"/>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24"/>
      <w:szCs w:val="24"/>
      <w:lang w:val="zh-CN" w:bidi="zh-CN"/>
    </w:rPr>
  </w:style>
  <w:style w:type="paragraph" w:styleId="4">
    <w:name w:val="Date"/>
    <w:basedOn w:val="1"/>
    <w:next w:val="1"/>
    <w:qFormat/>
    <w:uiPriority w:val="0"/>
    <w:rPr>
      <w:sz w:val="28"/>
    </w:rPr>
  </w:style>
  <w:style w:type="paragraph" w:styleId="5">
    <w:name w:val="footer"/>
    <w:basedOn w:val="1"/>
    <w:next w:val="1"/>
    <w:qFormat/>
    <w:uiPriority w:val="0"/>
    <w:pPr>
      <w:tabs>
        <w:tab w:val="center" w:pos="4153"/>
        <w:tab w:val="right" w:pos="8306"/>
      </w:tabs>
      <w:snapToGrid w:val="0"/>
      <w:jc w:val="left"/>
    </w:pPr>
    <w:rPr>
      <w:rFonts w:eastAsia="宋体"/>
      <w:kern w:val="2"/>
      <w:sz w:val="18"/>
      <w:lang w:val="en-US" w:eastAsia="zh-CN"/>
    </w:rPr>
  </w:style>
  <w:style w:type="character" w:customStyle="1" w:styleId="8">
    <w:name w:val="font91"/>
    <w:basedOn w:val="7"/>
    <w:qFormat/>
    <w:uiPriority w:val="0"/>
    <w:rPr>
      <w:rFonts w:ascii="楷体" w:hAnsi="楷体" w:eastAsia="楷体" w:cs="楷体"/>
      <w:color w:val="000000"/>
      <w:sz w:val="22"/>
      <w:szCs w:val="22"/>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王静-采购办</cp:lastModifiedBy>
  <dcterms:modified xsi:type="dcterms:W3CDTF">2023-11-16T01:51:36Z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64A2EDB53A9A47AA9768E9AD513D585E</vt:lpwstr>
  </property>
</Properties>
</file>