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项目名称：平板电脑等物资</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项目编号：BSRMYY-YNCG-2024-02002</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7.投标产品相关资料（合格证、注册证、备案证、产品参数及性能彩页介绍）。</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175"/>
        <w:gridCol w:w="885"/>
        <w:gridCol w:w="2055"/>
        <w:gridCol w:w="790"/>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323"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4175" w:type="dxa"/>
            <w:vMerge w:val="restart"/>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default" w:ascii="Times New Roman" w:hAnsi="Times New Roman" w:eastAsia="仿宋" w:cs="Times New Roman"/>
                <w:b/>
                <w:kern w:val="0"/>
                <w:sz w:val="24"/>
                <w:szCs w:val="24"/>
              </w:rPr>
              <w:t>产品</w:t>
            </w:r>
            <w:r>
              <w:rPr>
                <w:rFonts w:hint="eastAsia" w:ascii="Times New Roman" w:hAnsi="Times New Roman" w:eastAsia="仿宋" w:cs="Times New Roman"/>
                <w:b/>
                <w:kern w:val="0"/>
                <w:sz w:val="24"/>
                <w:szCs w:val="24"/>
                <w:lang w:val="en-US" w:eastAsia="zh-CN"/>
              </w:rPr>
              <w:t>技术要求</w:t>
            </w:r>
            <w:r>
              <w:rPr>
                <w:rFonts w:hint="eastAsia" w:ascii="Times New Roman" w:hAnsi="Times New Roman" w:eastAsia="仿宋" w:cs="Times New Roman"/>
                <w:b/>
                <w:bCs w:val="0"/>
                <w:kern w:val="0"/>
                <w:sz w:val="24"/>
                <w:szCs w:val="24"/>
                <w:lang w:val="en-US" w:eastAsia="zh-CN"/>
              </w:rPr>
              <w:t>（须完全响应）</w:t>
            </w:r>
          </w:p>
        </w:tc>
        <w:tc>
          <w:tcPr>
            <w:tcW w:w="885" w:type="dxa"/>
            <w:vMerge w:val="restart"/>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eastAsia="zh-CN"/>
              </w:rPr>
              <w:t>数量（</w:t>
            </w:r>
            <w:r>
              <w:rPr>
                <w:rFonts w:hint="eastAsia" w:eastAsia="仿宋" w:cs="Times New Roman"/>
                <w:b/>
                <w:kern w:val="0"/>
                <w:sz w:val="24"/>
                <w:szCs w:val="24"/>
                <w:lang w:val="en-US" w:eastAsia="zh-CN"/>
              </w:rPr>
              <w:t>台</w:t>
            </w:r>
            <w:r>
              <w:rPr>
                <w:rFonts w:hint="eastAsia" w:eastAsia="仿宋" w:cs="Times New Roman"/>
                <w:b/>
                <w:kern w:val="0"/>
                <w:sz w:val="24"/>
                <w:szCs w:val="24"/>
                <w:lang w:eastAsia="zh-CN"/>
              </w:rPr>
              <w:t>）</w:t>
            </w:r>
          </w:p>
        </w:tc>
        <w:tc>
          <w:tcPr>
            <w:tcW w:w="2055" w:type="dxa"/>
            <w:vMerge w:val="restart"/>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最高单价（元）</w:t>
            </w:r>
          </w:p>
        </w:tc>
        <w:tc>
          <w:tcPr>
            <w:tcW w:w="1575" w:type="dxa"/>
            <w:gridSpan w:val="2"/>
            <w:vAlign w:val="center"/>
          </w:tcPr>
          <w:p>
            <w:pPr>
              <w:widowControl/>
              <w:spacing w:line="360" w:lineRule="auto"/>
              <w:jc w:val="center"/>
              <w:rPr>
                <w:rFonts w:hint="eastAsia"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p>
        </w:tc>
        <w:tc>
          <w:tcPr>
            <w:tcW w:w="1323"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p>
        </w:tc>
        <w:tc>
          <w:tcPr>
            <w:tcW w:w="4175" w:type="dxa"/>
            <w:vMerge w:val="continue"/>
            <w:vAlign w:val="center"/>
          </w:tcPr>
          <w:p>
            <w:pPr>
              <w:widowControl/>
              <w:spacing w:line="360" w:lineRule="auto"/>
              <w:jc w:val="center"/>
              <w:rPr>
                <w:rFonts w:hint="default" w:ascii="Times New Roman" w:hAnsi="Times New Roman" w:eastAsia="仿宋" w:cs="Times New Roman"/>
                <w:b/>
                <w:kern w:val="0"/>
                <w:sz w:val="24"/>
                <w:szCs w:val="24"/>
              </w:rPr>
            </w:pPr>
          </w:p>
        </w:tc>
        <w:tc>
          <w:tcPr>
            <w:tcW w:w="885" w:type="dxa"/>
            <w:vMerge w:val="continue"/>
            <w:vAlign w:val="center"/>
          </w:tcPr>
          <w:p>
            <w:pPr>
              <w:widowControl/>
              <w:spacing w:line="360" w:lineRule="auto"/>
              <w:jc w:val="center"/>
              <w:rPr>
                <w:rFonts w:hint="eastAsia" w:eastAsia="仿宋" w:cs="Times New Roman"/>
                <w:b/>
                <w:kern w:val="0"/>
                <w:sz w:val="24"/>
                <w:szCs w:val="24"/>
                <w:lang w:eastAsia="zh-CN"/>
              </w:rPr>
            </w:pPr>
          </w:p>
        </w:tc>
        <w:tc>
          <w:tcPr>
            <w:tcW w:w="2055" w:type="dxa"/>
            <w:vMerge w:val="continue"/>
            <w:vAlign w:val="center"/>
          </w:tcPr>
          <w:p>
            <w:pPr>
              <w:widowControl/>
              <w:spacing w:line="360" w:lineRule="auto"/>
              <w:jc w:val="center"/>
              <w:rPr>
                <w:rFonts w:hint="eastAsia" w:eastAsia="仿宋" w:cs="Times New Roman"/>
                <w:b/>
                <w:kern w:val="0"/>
                <w:sz w:val="24"/>
                <w:szCs w:val="24"/>
                <w:lang w:val="en-US" w:eastAsia="zh-CN"/>
              </w:rPr>
            </w:pPr>
          </w:p>
        </w:tc>
        <w:tc>
          <w:tcPr>
            <w:tcW w:w="790"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品牌型号</w:t>
            </w:r>
          </w:p>
        </w:tc>
        <w:tc>
          <w:tcPr>
            <w:tcW w:w="785"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HAnsi" w:hAnsiTheme="minorHAnsi" w:eastAsiaTheme="minorEastAsia" w:cstheme="minorBidi"/>
                <w:b w:val="0"/>
                <w:kern w:val="2"/>
                <w:sz w:val="24"/>
                <w:szCs w:val="24"/>
                <w:lang w:val="en-US" w:eastAsia="zh-CN" w:bidi="ar-SA"/>
              </w:rPr>
            </w:pPr>
            <w:r>
              <w:rPr>
                <w:rFonts w:hint="eastAsia" w:asciiTheme="minorHAnsi" w:hAnsiTheme="minorHAnsi" w:eastAsiaTheme="minorEastAsia" w:cstheme="minorBidi"/>
                <w:b w:val="0"/>
                <w:kern w:val="2"/>
                <w:sz w:val="24"/>
                <w:szCs w:val="24"/>
                <w:lang w:val="en-US" w:eastAsia="zh-CN" w:bidi="ar-SA"/>
              </w:rPr>
              <w:t>1</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HAnsi" w:hAnsiTheme="minorHAnsi" w:eastAsiaTheme="minorEastAsia" w:cstheme="minorBidi"/>
                <w:b w:val="0"/>
                <w:kern w:val="2"/>
                <w:sz w:val="24"/>
                <w:szCs w:val="24"/>
                <w:lang w:val="en-US" w:eastAsia="zh-CN" w:bidi="ar-SA"/>
              </w:rPr>
            </w:pPr>
            <w:r>
              <w:rPr>
                <w:rFonts w:hint="eastAsia" w:asciiTheme="minorHAnsi" w:hAnsiTheme="minorHAnsi" w:eastAsiaTheme="minorEastAsia" w:cstheme="minorBidi"/>
                <w:b w:val="0"/>
                <w:kern w:val="2"/>
                <w:sz w:val="24"/>
                <w:szCs w:val="24"/>
                <w:lang w:val="en-US" w:eastAsia="zh-CN" w:bidi="ar-SA"/>
              </w:rPr>
              <w:t>平板电脑</w:t>
            </w:r>
          </w:p>
        </w:tc>
        <w:tc>
          <w:tcPr>
            <w:tcW w:w="417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HAnsi" w:hAnsiTheme="minorHAnsi" w:eastAsiaTheme="minorEastAsia" w:cstheme="minorBidi"/>
                <w:b w:val="0"/>
                <w:kern w:val="2"/>
                <w:sz w:val="24"/>
                <w:szCs w:val="24"/>
                <w:lang w:val="en-US" w:eastAsia="zh-CN" w:bidi="ar-SA"/>
              </w:rPr>
            </w:pPr>
            <w:r>
              <w:rPr>
                <w:rFonts w:hint="eastAsia" w:asciiTheme="minorHAnsi" w:hAnsiTheme="minorHAnsi" w:eastAsiaTheme="minorEastAsia" w:cstheme="minorBidi"/>
                <w:b w:val="0"/>
                <w:kern w:val="2"/>
                <w:sz w:val="24"/>
                <w:szCs w:val="24"/>
                <w:lang w:val="en-US" w:eastAsia="zh-CN" w:bidi="ar-SA"/>
              </w:rPr>
              <w:t>CPU类型：骁龙7 Gen 1\扬声器数量4个\屏幕类型IPS屏，拥有SGS低视觉疲劳金标认证，德国莱因TUV无反射认证，德国莱因TUV硬件级低蓝光及TUV无频闪认证\屏幕比例3:2\屏幕大小11.5英寸\屏幕分辨率2200*1440\支持IPv6\厚度：7.0mm以下\储存容量：128GB\运行内存：8GB\后置摄像头像素1300W\前置摄像头像素800w\产品尺寸：长260.88mm；宽176.82mm；高6.85mm</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heme="minorHAnsi" w:hAnsiTheme="minorHAnsi" w:eastAsiaTheme="minorEastAsia" w:cstheme="minorBidi"/>
                <w:b w:val="0"/>
                <w:kern w:val="2"/>
                <w:sz w:val="24"/>
                <w:szCs w:val="24"/>
                <w:lang w:val="en-US" w:eastAsia="zh-CN" w:bidi="ar-SA"/>
              </w:rPr>
            </w:pPr>
            <w:r>
              <w:rPr>
                <w:rFonts w:hint="eastAsia" w:asciiTheme="minorHAnsi" w:hAnsiTheme="minorHAnsi" w:eastAsiaTheme="minorEastAsia" w:cstheme="minorBidi"/>
                <w:b w:val="0"/>
                <w:kern w:val="2"/>
                <w:sz w:val="24"/>
                <w:szCs w:val="24"/>
                <w:lang w:val="en-US" w:eastAsia="zh-CN" w:bidi="ar-SA"/>
              </w:rPr>
              <w:t>2</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heme="minorHAnsi" w:hAnsiTheme="minorHAnsi" w:eastAsiaTheme="minorEastAsia" w:cstheme="minorBidi"/>
                <w:b w:val="0"/>
                <w:kern w:val="2"/>
                <w:sz w:val="24"/>
                <w:szCs w:val="24"/>
                <w:lang w:val="en-US" w:eastAsia="zh-CN" w:bidi="ar-SA"/>
              </w:rPr>
            </w:pPr>
            <w:r>
              <w:rPr>
                <w:rFonts w:hint="eastAsia" w:asciiTheme="minorHAnsi" w:hAnsiTheme="minorHAnsi" w:eastAsiaTheme="minorEastAsia" w:cstheme="minorBidi"/>
                <w:b w:val="0"/>
                <w:kern w:val="2"/>
                <w:sz w:val="24"/>
                <w:szCs w:val="24"/>
                <w:lang w:val="en-US" w:eastAsia="zh-CN" w:bidi="ar-SA"/>
              </w:rPr>
              <w:t>1500</w:t>
            </w:r>
          </w:p>
        </w:tc>
        <w:tc>
          <w:tcPr>
            <w:tcW w:w="790" w:type="dxa"/>
            <w:vAlign w:val="center"/>
          </w:tcPr>
          <w:p>
            <w:pPr>
              <w:widowControl/>
              <w:spacing w:line="360" w:lineRule="auto"/>
              <w:jc w:val="center"/>
              <w:rPr>
                <w:rFonts w:hint="default" w:ascii="Times New Roman" w:hAnsi="Times New Roman" w:eastAsia="仿宋" w:cs="Times New Roman"/>
                <w:bCs/>
                <w:sz w:val="24"/>
                <w:szCs w:val="24"/>
                <w:lang w:val="en-US" w:eastAsia="zh-CN"/>
              </w:rPr>
            </w:pPr>
          </w:p>
        </w:tc>
        <w:tc>
          <w:tcPr>
            <w:tcW w:w="785" w:type="dxa"/>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HAnsi" w:hAnsiTheme="minorHAnsi" w:eastAsiaTheme="minorEastAsia" w:cstheme="minorBidi"/>
                <w:b w:val="0"/>
                <w:kern w:val="2"/>
                <w:sz w:val="24"/>
                <w:szCs w:val="24"/>
                <w:lang w:val="en-US" w:eastAsia="zh-CN" w:bidi="ar-SA"/>
              </w:rPr>
            </w:pPr>
            <w:r>
              <w:rPr>
                <w:rFonts w:hint="eastAsia" w:asciiTheme="minorHAnsi" w:hAnsiTheme="minorHAnsi" w:eastAsiaTheme="minorEastAsia" w:cstheme="minorBidi"/>
                <w:b w:val="0"/>
                <w:kern w:val="2"/>
                <w:sz w:val="24"/>
                <w:szCs w:val="24"/>
                <w:lang w:val="en-US" w:eastAsia="zh-CN" w:bidi="ar-SA"/>
              </w:rPr>
              <w:t>2</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HAnsi" w:hAnsiTheme="minorHAnsi" w:eastAsiaTheme="minorEastAsia" w:cstheme="minorBidi"/>
                <w:b w:val="0"/>
                <w:kern w:val="2"/>
                <w:sz w:val="24"/>
                <w:szCs w:val="24"/>
                <w:lang w:val="en-US" w:eastAsia="zh-CN" w:bidi="ar-SA"/>
              </w:rPr>
            </w:pPr>
            <w:r>
              <w:rPr>
                <w:rFonts w:hint="eastAsia" w:asciiTheme="minorHAnsi" w:hAnsiTheme="minorHAnsi" w:eastAsiaTheme="minorEastAsia" w:cstheme="minorBidi"/>
                <w:b w:val="0"/>
                <w:kern w:val="2"/>
                <w:sz w:val="24"/>
                <w:szCs w:val="24"/>
                <w:lang w:val="en-US" w:eastAsia="zh-CN" w:bidi="ar-SA"/>
              </w:rPr>
              <w:t>照片打印机</w:t>
            </w:r>
          </w:p>
        </w:tc>
        <w:tc>
          <w:tcPr>
            <w:tcW w:w="41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打印方式</w:t>
            </w:r>
            <w:r>
              <w:rPr>
                <w:rFonts w:hint="eastAsia" w:asciiTheme="minorHAnsi" w:hAnsiTheme="minorHAnsi" w:eastAsiaTheme="minorEastAsia" w:cstheme="minorBidi"/>
                <w:b w:val="0"/>
                <w:kern w:val="2"/>
                <w:sz w:val="24"/>
                <w:szCs w:val="24"/>
                <w:lang w:val="en-US" w:eastAsia="zh-CN" w:bidi="ar-SA"/>
              </w:rPr>
              <w:t xml:space="preserve"> </w:t>
            </w:r>
            <w:r>
              <w:rPr>
                <w:rFonts w:hint="default" w:asciiTheme="minorHAnsi" w:hAnsiTheme="minorHAnsi" w:eastAsiaTheme="minorEastAsia" w:cstheme="minorBidi"/>
                <w:b w:val="0"/>
                <w:kern w:val="2"/>
                <w:sz w:val="24"/>
                <w:szCs w:val="24"/>
                <w:lang w:val="en-US" w:eastAsia="zh-CN" w:bidi="ar-SA"/>
              </w:rPr>
              <w:t>染料热升华打印（有保护膜）</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打印分辨率</w:t>
            </w:r>
            <w:r>
              <w:rPr>
                <w:rFonts w:hint="default" w:asciiTheme="minorHAnsi" w:hAnsiTheme="minorHAnsi" w:eastAsiaTheme="minorEastAsia" w:cstheme="minorBidi"/>
                <w:b w:val="0"/>
                <w:kern w:val="2"/>
                <w:sz w:val="24"/>
                <w:szCs w:val="24"/>
                <w:lang w:val="en-US" w:eastAsia="zh-CN" w:bidi="ar-SA"/>
              </w:rPr>
              <w:tab/>
            </w:r>
            <w:r>
              <w:rPr>
                <w:rFonts w:hint="default" w:asciiTheme="minorHAnsi" w:hAnsiTheme="minorHAnsi" w:eastAsiaTheme="minorEastAsia" w:cstheme="minorBidi"/>
                <w:b w:val="0"/>
                <w:kern w:val="2"/>
                <w:sz w:val="24"/>
                <w:szCs w:val="24"/>
                <w:lang w:val="en-US" w:eastAsia="zh-CN" w:bidi="ar-SA"/>
              </w:rPr>
              <w:t>300×300dpi（最大）</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色阶</w:t>
            </w:r>
            <w:r>
              <w:rPr>
                <w:rFonts w:hint="default" w:asciiTheme="minorHAnsi" w:hAnsiTheme="minorHAnsi" w:eastAsiaTheme="minorEastAsia" w:cstheme="minorBidi"/>
                <w:b w:val="0"/>
                <w:kern w:val="2"/>
                <w:sz w:val="24"/>
                <w:szCs w:val="24"/>
                <w:lang w:val="en-US" w:eastAsia="zh-CN" w:bidi="ar-SA"/>
              </w:rPr>
              <w:tab/>
            </w:r>
            <w:r>
              <w:rPr>
                <w:rFonts w:hint="default" w:asciiTheme="minorHAnsi" w:hAnsiTheme="minorHAnsi" w:eastAsiaTheme="minorEastAsia" w:cstheme="minorBidi"/>
                <w:b w:val="0"/>
                <w:kern w:val="2"/>
                <w:sz w:val="24"/>
                <w:szCs w:val="24"/>
                <w:lang w:val="en-US" w:eastAsia="zh-CN" w:bidi="ar-SA"/>
              </w:rPr>
              <w:t>每种颜色256级（最大）</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墨水</w:t>
            </w:r>
            <w:r>
              <w:rPr>
                <w:rFonts w:hint="default" w:asciiTheme="minorHAnsi" w:hAnsiTheme="minorHAnsi" w:eastAsiaTheme="minorEastAsia" w:cstheme="minorBidi"/>
                <w:b w:val="0"/>
                <w:kern w:val="2"/>
                <w:sz w:val="24"/>
                <w:szCs w:val="24"/>
                <w:lang w:val="en-US" w:eastAsia="zh-CN" w:bidi="ar-SA"/>
              </w:rPr>
              <w:tab/>
            </w:r>
            <w:r>
              <w:rPr>
                <w:rFonts w:hint="default" w:asciiTheme="minorHAnsi" w:hAnsiTheme="minorHAnsi" w:eastAsiaTheme="minorEastAsia" w:cstheme="minorBidi"/>
                <w:b w:val="0"/>
                <w:kern w:val="2"/>
                <w:sz w:val="24"/>
                <w:szCs w:val="24"/>
                <w:lang w:val="en-US" w:eastAsia="zh-CN" w:bidi="ar-SA"/>
              </w:rPr>
              <w:t>专用彩色墨盒（Y，M，C，覆膜）</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纸张</w:t>
            </w:r>
            <w:r>
              <w:rPr>
                <w:rFonts w:hint="default" w:asciiTheme="minorHAnsi" w:hAnsiTheme="minorHAnsi" w:eastAsiaTheme="minorEastAsia" w:cstheme="minorBidi"/>
                <w:b w:val="0"/>
                <w:kern w:val="2"/>
                <w:sz w:val="24"/>
                <w:szCs w:val="24"/>
                <w:lang w:val="en-US" w:eastAsia="zh-CN" w:bidi="ar-SA"/>
              </w:rPr>
              <w:tab/>
            </w:r>
            <w:r>
              <w:rPr>
                <w:rFonts w:hint="default" w:asciiTheme="minorHAnsi" w:hAnsiTheme="minorHAnsi" w:eastAsiaTheme="minorEastAsia" w:cstheme="minorBidi"/>
                <w:b w:val="0"/>
                <w:kern w:val="2"/>
                <w:sz w:val="24"/>
                <w:szCs w:val="24"/>
                <w:lang w:val="en-US" w:eastAsia="zh-CN" w:bidi="ar-SA"/>
              </w:rPr>
              <w:t>专用打印纸：明信片尺寸，L尺寸，卡片尺寸，卡片尺寸方形贴纸，卡片尺寸8幅贴纸</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需同时配合相应尺寸的纸盒使用</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打印尺寸明信片尺寸（无边框）：100×148mmL尺寸（无边框）：89×119mm卡片尺寸（无边框）：54×86mm卡片尺寸方形贴纸：50×50mm卡片尺寸8幅贴纸（每张标签）：22×17.3mm</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打印速度*1</w:t>
            </w:r>
            <w:r>
              <w:rPr>
                <w:rFonts w:hint="default" w:asciiTheme="minorHAnsi" w:hAnsiTheme="minorHAnsi" w:eastAsiaTheme="minorEastAsia" w:cstheme="minorBidi"/>
                <w:b w:val="0"/>
                <w:kern w:val="2"/>
                <w:sz w:val="24"/>
                <w:szCs w:val="24"/>
                <w:lang w:val="en-US" w:eastAsia="zh-CN" w:bidi="ar-SA"/>
              </w:rPr>
              <w:tab/>
            </w:r>
            <w:r>
              <w:rPr>
                <w:rFonts w:hint="default" w:asciiTheme="minorHAnsi" w:hAnsiTheme="minorHAnsi" w:eastAsiaTheme="minorEastAsia" w:cstheme="minorBidi"/>
                <w:b w:val="0"/>
                <w:kern w:val="2"/>
                <w:sz w:val="24"/>
                <w:szCs w:val="24"/>
                <w:lang w:val="en-US" w:eastAsia="zh-CN" w:bidi="ar-SA"/>
              </w:rPr>
              <w:t>明信片尺寸：约41秒（约56秒）</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L尺寸：约35秒（约47秒）</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卡片尺寸：约23秒（约30秒）</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括号内的时间适用于 [打印光泽效果] 中的样式1、样式2或样式3</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进纸系统</w:t>
            </w:r>
            <w:r>
              <w:rPr>
                <w:rFonts w:hint="eastAsia" w:asciiTheme="minorHAnsi" w:hAnsiTheme="minorHAnsi" w:eastAsiaTheme="minorEastAsia" w:cstheme="minorBidi"/>
                <w:b w:val="0"/>
                <w:kern w:val="2"/>
                <w:sz w:val="24"/>
                <w:szCs w:val="24"/>
                <w:lang w:val="en-US" w:eastAsia="zh-CN" w:bidi="ar-SA"/>
              </w:rPr>
              <w:t xml:space="preserve"> </w:t>
            </w:r>
            <w:r>
              <w:rPr>
                <w:rFonts w:hint="default" w:asciiTheme="minorHAnsi" w:hAnsiTheme="minorHAnsi" w:eastAsiaTheme="minorEastAsia" w:cstheme="minorBidi"/>
                <w:b w:val="0"/>
                <w:kern w:val="2"/>
                <w:sz w:val="24"/>
                <w:szCs w:val="24"/>
                <w:lang w:val="en-US" w:eastAsia="zh-CN" w:bidi="ar-SA"/>
              </w:rPr>
              <w:t>纸匣自动进纸</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出纸系统</w:t>
            </w:r>
            <w:r>
              <w:rPr>
                <w:rFonts w:hint="eastAsia" w:asciiTheme="minorHAnsi" w:hAnsiTheme="minorHAnsi" w:eastAsiaTheme="minorEastAsia" w:cstheme="minorBidi"/>
                <w:b w:val="0"/>
                <w:kern w:val="2"/>
                <w:sz w:val="24"/>
                <w:szCs w:val="24"/>
                <w:lang w:val="en-US" w:eastAsia="zh-CN" w:bidi="ar-SA"/>
              </w:rPr>
              <w:t xml:space="preserve"> </w:t>
            </w:r>
            <w:r>
              <w:rPr>
                <w:rFonts w:hint="default" w:asciiTheme="minorHAnsi" w:hAnsiTheme="minorHAnsi" w:eastAsiaTheme="minorEastAsia" w:cstheme="minorBidi"/>
                <w:b w:val="0"/>
                <w:kern w:val="2"/>
                <w:sz w:val="24"/>
                <w:szCs w:val="24"/>
                <w:lang w:val="en-US" w:eastAsia="zh-CN" w:bidi="ar-SA"/>
              </w:rPr>
              <w:t>纸匣上方自动出纸</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彩色液晶显示屏</w:t>
            </w:r>
            <w:r>
              <w:rPr>
                <w:rFonts w:hint="default" w:asciiTheme="minorHAnsi" w:hAnsiTheme="minorHAnsi" w:eastAsiaTheme="minorEastAsia" w:cstheme="minorBidi"/>
                <w:b w:val="0"/>
                <w:kern w:val="2"/>
                <w:sz w:val="24"/>
                <w:szCs w:val="24"/>
                <w:lang w:val="en-US" w:eastAsia="zh-CN" w:bidi="ar-SA"/>
              </w:rPr>
              <w:tab/>
            </w:r>
            <w:r>
              <w:rPr>
                <w:rFonts w:hint="default" w:asciiTheme="minorHAnsi" w:hAnsiTheme="minorHAnsi" w:eastAsiaTheme="minorEastAsia" w:cstheme="minorBidi"/>
                <w:b w:val="0"/>
                <w:kern w:val="2"/>
                <w:sz w:val="24"/>
                <w:szCs w:val="24"/>
                <w:lang w:val="en-US" w:eastAsia="zh-CN" w:bidi="ar-SA"/>
              </w:rPr>
              <w:t>3.5"（3:2），约23万点</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PictBridge标准 / PictBridge (DPS over IP)标准</w:t>
            </w:r>
            <w:r>
              <w:rPr>
                <w:rFonts w:hint="default" w:asciiTheme="minorHAnsi" w:hAnsiTheme="minorHAnsi" w:eastAsiaTheme="minorEastAsia" w:cstheme="minorBidi"/>
                <w:b w:val="0"/>
                <w:kern w:val="2"/>
                <w:sz w:val="24"/>
                <w:szCs w:val="24"/>
                <w:lang w:val="en-US" w:eastAsia="zh-CN" w:bidi="ar-SA"/>
              </w:rPr>
              <w:tab/>
            </w:r>
            <w:r>
              <w:rPr>
                <w:rFonts w:hint="default" w:asciiTheme="minorHAnsi" w:hAnsiTheme="minorHAnsi" w:eastAsiaTheme="minorEastAsia" w:cstheme="minorBidi"/>
                <w:b w:val="0"/>
                <w:kern w:val="2"/>
                <w:sz w:val="24"/>
                <w:szCs w:val="24"/>
                <w:lang w:val="en-US" w:eastAsia="zh-CN" w:bidi="ar-SA"/>
              </w:rPr>
              <w:t>支持 / 支持</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高速USB接口</w:t>
            </w:r>
            <w:r>
              <w:rPr>
                <w:rFonts w:hint="eastAsia" w:asciiTheme="minorHAnsi" w:hAnsiTheme="minorHAnsi" w:eastAsiaTheme="minorEastAsia" w:cstheme="minorBidi"/>
                <w:b w:val="0"/>
                <w:kern w:val="2"/>
                <w:sz w:val="24"/>
                <w:szCs w:val="24"/>
                <w:lang w:val="en-US" w:eastAsia="zh-CN" w:bidi="ar-SA"/>
              </w:rPr>
              <w:t xml:space="preserve"> </w:t>
            </w:r>
            <w:r>
              <w:rPr>
                <w:rFonts w:hint="default" w:asciiTheme="minorHAnsi" w:hAnsiTheme="minorHAnsi" w:eastAsiaTheme="minorEastAsia" w:cstheme="minorBidi"/>
                <w:b w:val="0"/>
                <w:kern w:val="2"/>
                <w:sz w:val="24"/>
                <w:szCs w:val="24"/>
                <w:lang w:val="en-US" w:eastAsia="zh-CN" w:bidi="ar-SA"/>
              </w:rPr>
              <w:t>连接到电脑：USB Type-C</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无线LAN规格</w:t>
            </w:r>
            <w:r>
              <w:rPr>
                <w:rFonts w:hint="eastAsia" w:asciiTheme="minorHAnsi" w:hAnsiTheme="minorHAnsi" w:eastAsiaTheme="minorEastAsia" w:cstheme="minorBidi"/>
                <w:b w:val="0"/>
                <w:kern w:val="2"/>
                <w:sz w:val="24"/>
                <w:szCs w:val="24"/>
                <w:lang w:val="en-US" w:eastAsia="zh-CN" w:bidi="ar-SA"/>
              </w:rPr>
              <w:t xml:space="preserve"> </w:t>
            </w:r>
            <w:r>
              <w:rPr>
                <w:rFonts w:hint="default" w:asciiTheme="minorHAnsi" w:hAnsiTheme="minorHAnsi" w:eastAsiaTheme="minorEastAsia" w:cstheme="minorBidi"/>
                <w:b w:val="0"/>
                <w:kern w:val="2"/>
                <w:sz w:val="24"/>
                <w:szCs w:val="24"/>
                <w:lang w:val="en-US" w:eastAsia="zh-CN" w:bidi="ar-SA"/>
              </w:rPr>
              <w:t>IEEE 802.11b/g</w:t>
            </w:r>
            <w:r>
              <w:rPr>
                <w:rFonts w:hint="eastAsia" w:asciiTheme="minorHAnsi" w:hAnsiTheme="minorHAnsi" w:eastAsiaTheme="minorEastAsia" w:cstheme="minorBidi"/>
                <w:b w:val="0"/>
                <w:kern w:val="2"/>
                <w:sz w:val="24"/>
                <w:szCs w:val="24"/>
                <w:lang w:val="en-US" w:eastAsia="zh-CN" w:bidi="ar-SA"/>
              </w:rPr>
              <w:t xml:space="preserve"> </w:t>
            </w:r>
            <w:r>
              <w:rPr>
                <w:rFonts w:hint="default" w:asciiTheme="minorHAnsi" w:hAnsiTheme="minorHAnsi" w:eastAsiaTheme="minorEastAsia" w:cstheme="minorBidi"/>
                <w:b w:val="0"/>
                <w:kern w:val="2"/>
                <w:sz w:val="24"/>
                <w:szCs w:val="24"/>
                <w:lang w:val="en-US" w:eastAsia="zh-CN" w:bidi="ar-SA"/>
              </w:rPr>
              <w:t>2.4 GHz频段</w:t>
            </w:r>
            <w:r>
              <w:rPr>
                <w:rFonts w:hint="eastAsia" w:asciiTheme="minorHAnsi" w:hAnsiTheme="minorHAnsi" w:eastAsiaTheme="minorEastAsia" w:cstheme="minorBidi"/>
                <w:b w:val="0"/>
                <w:kern w:val="2"/>
                <w:sz w:val="24"/>
                <w:szCs w:val="24"/>
                <w:lang w:val="en-US" w:eastAsia="zh-CN" w:bidi="ar-SA"/>
              </w:rPr>
              <w:t xml:space="preserve"> </w:t>
            </w:r>
            <w:r>
              <w:rPr>
                <w:rFonts w:hint="default" w:asciiTheme="minorHAnsi" w:hAnsiTheme="minorHAnsi" w:eastAsiaTheme="minorEastAsia" w:cstheme="minorBidi"/>
                <w:b w:val="0"/>
                <w:kern w:val="2"/>
                <w:sz w:val="24"/>
                <w:szCs w:val="24"/>
                <w:lang w:val="en-US" w:eastAsia="zh-CN" w:bidi="ar-SA"/>
              </w:rPr>
              <w:t>无线支持的信道</w:t>
            </w:r>
            <w:r>
              <w:rPr>
                <w:rFonts w:hint="eastAsia" w:asciiTheme="minorHAnsi" w:hAnsiTheme="minorHAnsi" w:eastAsiaTheme="minorEastAsia" w:cstheme="minorBidi"/>
                <w:b w:val="0"/>
                <w:kern w:val="2"/>
                <w:sz w:val="24"/>
                <w:szCs w:val="24"/>
                <w:lang w:val="en-US" w:eastAsia="zh-CN" w:bidi="ar-SA"/>
              </w:rPr>
              <w:t xml:space="preserve"> </w:t>
            </w:r>
            <w:r>
              <w:rPr>
                <w:rFonts w:hint="default" w:asciiTheme="minorHAnsi" w:hAnsiTheme="minorHAnsi" w:eastAsiaTheme="minorEastAsia" w:cstheme="minorBidi"/>
                <w:b w:val="0"/>
                <w:kern w:val="2"/>
                <w:sz w:val="24"/>
                <w:szCs w:val="24"/>
                <w:lang w:val="en-US" w:eastAsia="zh-CN" w:bidi="ar-SA"/>
              </w:rPr>
              <w:t>1～11</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计算机连接环境</w:t>
            </w:r>
            <w:r>
              <w:rPr>
                <w:rFonts w:hint="eastAsia" w:asciiTheme="minorHAnsi" w:hAnsiTheme="minorHAnsi" w:eastAsiaTheme="minorEastAsia" w:cstheme="minorBidi"/>
                <w:b w:val="0"/>
                <w:kern w:val="2"/>
                <w:sz w:val="24"/>
                <w:szCs w:val="24"/>
                <w:lang w:val="en-US" w:eastAsia="zh-CN" w:bidi="ar-SA"/>
              </w:rPr>
              <w:t>（</w:t>
            </w:r>
            <w:r>
              <w:rPr>
                <w:rFonts w:hint="default" w:asciiTheme="minorHAnsi" w:hAnsiTheme="minorHAnsi" w:eastAsiaTheme="minorEastAsia" w:cstheme="minorBidi"/>
                <w:b w:val="0"/>
                <w:kern w:val="2"/>
                <w:sz w:val="24"/>
                <w:szCs w:val="24"/>
                <w:lang w:val="en-US" w:eastAsia="zh-CN" w:bidi="ar-SA"/>
              </w:rPr>
              <w:t>支持的操作系统）Windows：Mopria*2macOS：AirPrint*3</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存储卡直接打印</w:t>
            </w:r>
            <w:r>
              <w:rPr>
                <w:rFonts w:hint="default" w:asciiTheme="minorHAnsi" w:hAnsiTheme="minorHAnsi" w:eastAsiaTheme="minorEastAsia" w:cstheme="minorBidi"/>
                <w:b w:val="0"/>
                <w:kern w:val="2"/>
                <w:sz w:val="24"/>
                <w:szCs w:val="24"/>
                <w:lang w:val="en-US" w:eastAsia="zh-CN" w:bidi="ar-SA"/>
              </w:rPr>
              <w:tab/>
            </w:r>
            <w:r>
              <w:rPr>
                <w:rFonts w:hint="default" w:asciiTheme="minorHAnsi" w:hAnsiTheme="minorHAnsi" w:eastAsiaTheme="minorEastAsia" w:cstheme="minorBidi"/>
                <w:b w:val="0"/>
                <w:kern w:val="2"/>
                <w:sz w:val="24"/>
                <w:szCs w:val="24"/>
                <w:lang w:val="en-US" w:eastAsia="zh-CN" w:bidi="ar-SA"/>
              </w:rPr>
              <w:t>存储卡直接打印：SD卡，SDHC卡，SDXC卡</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需要适配器的存储卡：miniSD卡，miniSDHC卡，microSD卡，microSDHC卡，microSDXC卡</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USB闪存</w:t>
            </w:r>
            <w:r>
              <w:rPr>
                <w:rFonts w:hint="default" w:asciiTheme="minorHAnsi" w:hAnsiTheme="minorHAnsi" w:eastAsiaTheme="minorEastAsia" w:cstheme="minorBidi"/>
                <w:b w:val="0"/>
                <w:kern w:val="2"/>
                <w:sz w:val="24"/>
                <w:szCs w:val="24"/>
                <w:lang w:val="en-US" w:eastAsia="zh-CN" w:bidi="ar-SA"/>
              </w:rPr>
              <w:tab/>
            </w:r>
            <w:r>
              <w:rPr>
                <w:rFonts w:hint="default" w:asciiTheme="minorHAnsi" w:hAnsiTheme="minorHAnsi" w:eastAsiaTheme="minorEastAsia" w:cstheme="minorBidi"/>
                <w:b w:val="0"/>
                <w:kern w:val="2"/>
                <w:sz w:val="24"/>
                <w:szCs w:val="24"/>
                <w:lang w:val="en-US" w:eastAsia="zh-CN" w:bidi="ar-SA"/>
              </w:rPr>
              <w:t>仅支持FAT/exFAT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工作环境</w:t>
            </w:r>
            <w:r>
              <w:rPr>
                <w:rFonts w:hint="default" w:asciiTheme="minorHAnsi" w:hAnsiTheme="minorHAnsi" w:eastAsiaTheme="minorEastAsia" w:cstheme="minorBidi"/>
                <w:b w:val="0"/>
                <w:kern w:val="2"/>
                <w:sz w:val="24"/>
                <w:szCs w:val="24"/>
                <w:lang w:val="en-US" w:eastAsia="zh-CN" w:bidi="ar-SA"/>
              </w:rPr>
              <w:tab/>
            </w:r>
            <w:r>
              <w:rPr>
                <w:rFonts w:hint="default" w:asciiTheme="minorHAnsi" w:hAnsiTheme="minorHAnsi" w:eastAsiaTheme="minorEastAsia" w:cstheme="minorBidi"/>
                <w:b w:val="0"/>
                <w:kern w:val="2"/>
                <w:sz w:val="24"/>
                <w:szCs w:val="24"/>
                <w:lang w:val="en-US" w:eastAsia="zh-CN" w:bidi="ar-SA"/>
              </w:rPr>
              <w:t>工作温度：5～40℃，工作湿度：20～80%电源</w:t>
            </w:r>
            <w:r>
              <w:rPr>
                <w:rFonts w:hint="default" w:asciiTheme="minorHAnsi" w:hAnsiTheme="minorHAnsi" w:eastAsiaTheme="minorEastAsia" w:cstheme="minorBidi"/>
                <w:b w:val="0"/>
                <w:kern w:val="2"/>
                <w:sz w:val="24"/>
                <w:szCs w:val="24"/>
                <w:lang w:val="en-US" w:eastAsia="zh-CN" w:bidi="ar-SA"/>
              </w:rPr>
              <w:tab/>
            </w:r>
            <w:r>
              <w:rPr>
                <w:rFonts w:hint="default" w:asciiTheme="minorHAnsi" w:hAnsiTheme="minorHAnsi" w:eastAsiaTheme="minorEastAsia" w:cstheme="minorBidi"/>
                <w:b w:val="0"/>
                <w:kern w:val="2"/>
                <w:sz w:val="24"/>
                <w:szCs w:val="24"/>
                <w:lang w:val="en-US" w:eastAsia="zh-CN" w:bidi="ar-SA"/>
              </w:rPr>
              <w:t>电源适配器CA-CP300B</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使用NB-CP2LI电池（需另购）（21.6V DC,1900mAh）耗电量交流电60W或以下（待机：4W或以下）</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尺寸（W×D×H）</w:t>
            </w:r>
            <w:r>
              <w:rPr>
                <w:rFonts w:hint="default" w:asciiTheme="minorHAnsi" w:hAnsiTheme="minorHAnsi" w:eastAsiaTheme="minorEastAsia" w:cstheme="minorBidi"/>
                <w:b w:val="0"/>
                <w:kern w:val="2"/>
                <w:sz w:val="24"/>
                <w:szCs w:val="24"/>
                <w:lang w:val="en-US" w:eastAsia="zh-CN" w:bidi="ar-SA"/>
              </w:rPr>
              <w:tab/>
            </w:r>
            <w:r>
              <w:rPr>
                <w:rFonts w:hint="default" w:asciiTheme="minorHAnsi" w:hAnsiTheme="minorHAnsi" w:eastAsiaTheme="minorEastAsia" w:cstheme="minorBidi"/>
                <w:b w:val="0"/>
                <w:kern w:val="2"/>
                <w:sz w:val="24"/>
                <w:szCs w:val="24"/>
                <w:lang w:val="en-US" w:eastAsia="zh-CN" w:bidi="ar-SA"/>
              </w:rPr>
              <w:t>约182.2×133×57.6毫米（不含突出部分）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HAnsi" w:hAnsiTheme="minorHAnsi" w:eastAsiaTheme="minorEastAsia" w:cstheme="minorBidi"/>
                <w:b w:val="0"/>
                <w:kern w:val="2"/>
                <w:sz w:val="24"/>
                <w:szCs w:val="24"/>
                <w:lang w:val="en-US" w:eastAsia="zh-CN" w:bidi="ar-SA"/>
              </w:rPr>
            </w:pPr>
            <w:r>
              <w:rPr>
                <w:rFonts w:hint="default" w:asciiTheme="minorHAnsi" w:hAnsiTheme="minorHAnsi" w:eastAsiaTheme="minorEastAsia" w:cstheme="minorBidi"/>
                <w:b w:val="0"/>
                <w:kern w:val="2"/>
                <w:sz w:val="24"/>
                <w:szCs w:val="24"/>
                <w:lang w:val="en-US" w:eastAsia="zh-CN" w:bidi="ar-SA"/>
              </w:rPr>
              <w:t>重量</w:t>
            </w:r>
            <w:r>
              <w:rPr>
                <w:rFonts w:hint="default" w:asciiTheme="minorHAnsi" w:hAnsiTheme="minorHAnsi" w:eastAsiaTheme="minorEastAsia" w:cstheme="minorBidi"/>
                <w:b w:val="0"/>
                <w:kern w:val="2"/>
                <w:sz w:val="24"/>
                <w:szCs w:val="24"/>
                <w:lang w:val="en-US" w:eastAsia="zh-CN" w:bidi="ar-SA"/>
              </w:rPr>
              <w:tab/>
            </w:r>
            <w:r>
              <w:rPr>
                <w:rFonts w:hint="default" w:asciiTheme="minorHAnsi" w:hAnsiTheme="minorHAnsi" w:eastAsiaTheme="minorEastAsia" w:cstheme="minorBidi"/>
                <w:b w:val="0"/>
                <w:kern w:val="2"/>
                <w:sz w:val="24"/>
                <w:szCs w:val="24"/>
                <w:lang w:val="en-US" w:eastAsia="zh-CN" w:bidi="ar-SA"/>
              </w:rPr>
              <w:t>约850克（仅机身）</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heme="minorHAnsi" w:hAnsiTheme="minorHAnsi" w:eastAsiaTheme="minorEastAsia" w:cstheme="minorBidi"/>
                <w:b w:val="0"/>
                <w:kern w:val="2"/>
                <w:sz w:val="24"/>
                <w:szCs w:val="24"/>
                <w:lang w:val="en-US" w:eastAsia="zh-CN" w:bidi="ar-SA"/>
              </w:rPr>
            </w:pPr>
            <w:r>
              <w:rPr>
                <w:rFonts w:hint="eastAsia" w:asciiTheme="minorHAnsi" w:hAnsiTheme="minorHAnsi" w:eastAsiaTheme="minorEastAsia" w:cstheme="minorBidi"/>
                <w:b w:val="0"/>
                <w:kern w:val="2"/>
                <w:sz w:val="24"/>
                <w:szCs w:val="24"/>
                <w:lang w:val="en-US" w:eastAsia="zh-CN" w:bidi="ar-SA"/>
              </w:rPr>
              <w:t>4</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heme="minorHAnsi" w:hAnsiTheme="minorHAnsi" w:eastAsiaTheme="minorEastAsia" w:cstheme="minorBidi"/>
                <w:b w:val="0"/>
                <w:kern w:val="2"/>
                <w:sz w:val="24"/>
                <w:szCs w:val="24"/>
                <w:lang w:val="en-US" w:eastAsia="zh-CN" w:bidi="ar-SA"/>
              </w:rPr>
            </w:pPr>
            <w:r>
              <w:rPr>
                <w:rFonts w:hint="eastAsia" w:asciiTheme="minorHAnsi" w:hAnsiTheme="minorHAnsi" w:eastAsiaTheme="minorEastAsia" w:cstheme="minorBidi"/>
                <w:b w:val="0"/>
                <w:kern w:val="2"/>
                <w:sz w:val="24"/>
                <w:szCs w:val="24"/>
                <w:lang w:val="en-US" w:eastAsia="zh-CN" w:bidi="ar-SA"/>
              </w:rPr>
              <w:t>1000</w:t>
            </w:r>
          </w:p>
        </w:tc>
        <w:tc>
          <w:tcPr>
            <w:tcW w:w="790" w:type="dxa"/>
            <w:vAlign w:val="center"/>
          </w:tcPr>
          <w:p>
            <w:pPr>
              <w:widowControl/>
              <w:spacing w:line="360" w:lineRule="auto"/>
              <w:jc w:val="center"/>
              <w:rPr>
                <w:rFonts w:hint="default" w:ascii="Times New Roman" w:hAnsi="Times New Roman" w:eastAsia="仿宋" w:cs="Times New Roman"/>
                <w:bCs/>
                <w:sz w:val="24"/>
                <w:szCs w:val="24"/>
                <w:lang w:val="en-US" w:eastAsia="zh-CN"/>
              </w:rPr>
            </w:pPr>
          </w:p>
        </w:tc>
        <w:tc>
          <w:tcPr>
            <w:tcW w:w="785" w:type="dxa"/>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HAnsi" w:hAnsiTheme="minorHAnsi" w:eastAsiaTheme="minorEastAsia" w:cstheme="minorBidi"/>
                <w:b w:val="0"/>
                <w:kern w:val="2"/>
                <w:sz w:val="24"/>
                <w:szCs w:val="24"/>
                <w:lang w:val="en-US" w:eastAsia="zh-CN" w:bidi="ar-SA"/>
              </w:rPr>
            </w:pPr>
            <w:r>
              <w:rPr>
                <w:rFonts w:hint="eastAsia" w:asciiTheme="minorHAnsi" w:hAnsiTheme="minorHAnsi" w:eastAsiaTheme="minorEastAsia" w:cstheme="minorBidi"/>
                <w:b w:val="0"/>
                <w:kern w:val="2"/>
                <w:sz w:val="24"/>
                <w:szCs w:val="24"/>
                <w:lang w:val="en-US" w:eastAsia="zh-CN" w:bidi="ar-SA"/>
              </w:rPr>
              <w:t>3</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HAnsi" w:hAnsiTheme="minorHAnsi" w:eastAsiaTheme="minorEastAsia" w:cstheme="minorBidi"/>
                <w:b w:val="0"/>
                <w:kern w:val="2"/>
                <w:sz w:val="24"/>
                <w:szCs w:val="24"/>
                <w:lang w:val="en-US" w:eastAsia="zh-CN" w:bidi="ar-SA"/>
              </w:rPr>
            </w:pPr>
            <w:r>
              <w:rPr>
                <w:rFonts w:hint="eastAsia" w:asciiTheme="minorHAnsi" w:hAnsiTheme="minorHAnsi" w:eastAsiaTheme="minorEastAsia" w:cstheme="minorBidi"/>
                <w:b w:val="0"/>
                <w:kern w:val="2"/>
                <w:sz w:val="24"/>
                <w:szCs w:val="24"/>
                <w:lang w:val="en-US" w:eastAsia="zh-CN" w:bidi="ar-SA"/>
              </w:rPr>
              <w:t>降噪耳机</w:t>
            </w:r>
          </w:p>
        </w:tc>
        <w:tc>
          <w:tcPr>
            <w:tcW w:w="417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HAnsi" w:hAnsiTheme="minorHAnsi" w:eastAsiaTheme="minorEastAsia" w:cstheme="minorBidi"/>
                <w:b w:val="0"/>
                <w:kern w:val="2"/>
                <w:sz w:val="24"/>
                <w:szCs w:val="24"/>
                <w:lang w:val="en-US" w:eastAsia="zh-CN" w:bidi="ar-SA"/>
              </w:rPr>
            </w:pPr>
            <w:r>
              <w:rPr>
                <w:rFonts w:hint="eastAsia" w:asciiTheme="minorHAnsi" w:hAnsiTheme="minorHAnsi" w:eastAsiaTheme="minorEastAsia" w:cstheme="minorBidi"/>
                <w:b w:val="0"/>
                <w:kern w:val="2"/>
                <w:sz w:val="24"/>
                <w:szCs w:val="24"/>
                <w:lang w:val="en-US" w:eastAsia="zh-CN" w:bidi="ar-SA"/>
              </w:rPr>
              <w:t>无线蓝牙降噪耳机QC消噪耳塞主动降噪运动入耳式降噪豆11级可控消噪随环境需求切换等级、充电接口Type-C防水等级IPX4、支持快充，QI无线充电设备</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heme="minorHAnsi" w:hAnsiTheme="minorHAnsi" w:eastAsiaTheme="minorEastAsia" w:cstheme="minorBidi"/>
                <w:b w:val="0"/>
                <w:kern w:val="2"/>
                <w:sz w:val="24"/>
                <w:szCs w:val="24"/>
                <w:lang w:val="en-US" w:eastAsia="zh-CN" w:bidi="ar-SA"/>
              </w:rPr>
            </w:pPr>
            <w:r>
              <w:rPr>
                <w:rFonts w:hint="eastAsia" w:asciiTheme="minorHAnsi" w:hAnsiTheme="minorHAnsi" w:eastAsiaTheme="minorEastAsia" w:cstheme="minorBidi"/>
                <w:b w:val="0"/>
                <w:kern w:val="2"/>
                <w:sz w:val="24"/>
                <w:szCs w:val="24"/>
                <w:lang w:val="en-US" w:eastAsia="zh-CN" w:bidi="ar-SA"/>
              </w:rPr>
              <w:t>17</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heme="minorHAnsi" w:hAnsiTheme="minorHAnsi" w:eastAsiaTheme="minorEastAsia" w:cstheme="minorBidi"/>
                <w:b w:val="0"/>
                <w:kern w:val="2"/>
                <w:sz w:val="24"/>
                <w:szCs w:val="24"/>
                <w:lang w:val="en-US" w:eastAsia="zh-CN" w:bidi="ar-SA"/>
              </w:rPr>
            </w:pPr>
            <w:r>
              <w:rPr>
                <w:rFonts w:hint="eastAsia" w:asciiTheme="minorHAnsi" w:hAnsiTheme="minorHAnsi" w:eastAsiaTheme="minorEastAsia" w:cstheme="minorBidi"/>
                <w:b w:val="0"/>
                <w:kern w:val="2"/>
                <w:sz w:val="24"/>
                <w:szCs w:val="24"/>
                <w:lang w:val="en-US" w:eastAsia="zh-CN" w:bidi="ar-SA"/>
              </w:rPr>
              <w:t>800</w:t>
            </w:r>
          </w:p>
        </w:tc>
        <w:tc>
          <w:tcPr>
            <w:tcW w:w="790" w:type="dxa"/>
            <w:vAlign w:val="center"/>
          </w:tcPr>
          <w:p>
            <w:pPr>
              <w:widowControl/>
              <w:spacing w:line="360" w:lineRule="auto"/>
              <w:jc w:val="center"/>
              <w:rPr>
                <w:rFonts w:hint="default" w:ascii="Times New Roman" w:hAnsi="Times New Roman" w:eastAsia="仿宋" w:cs="Times New Roman"/>
                <w:bCs/>
                <w:sz w:val="24"/>
                <w:szCs w:val="24"/>
                <w:lang w:val="en-US" w:eastAsia="zh-CN"/>
              </w:rPr>
            </w:pPr>
          </w:p>
        </w:tc>
        <w:tc>
          <w:tcPr>
            <w:tcW w:w="785" w:type="dxa"/>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eastAsia"/>
                <w:sz w:val="24"/>
                <w:szCs w:val="24"/>
                <w:lang w:val="en-US" w:eastAsia="zh-CN"/>
              </w:rPr>
            </w:pPr>
            <w:r>
              <w:rPr>
                <w:rFonts w:hint="eastAsia"/>
                <w:sz w:val="24"/>
                <w:szCs w:val="24"/>
                <w:lang w:val="en-US" w:eastAsia="zh-CN"/>
              </w:rPr>
              <w:t>商务部分：</w:t>
            </w:r>
            <w:r>
              <w:rPr>
                <w:rFonts w:hint="eastAsia"/>
                <w:b/>
                <w:bCs/>
                <w:sz w:val="24"/>
                <w:szCs w:val="24"/>
                <w:lang w:val="en-US" w:eastAsia="zh-CN"/>
              </w:rPr>
              <w:t>（须完全响应）</w:t>
            </w:r>
          </w:p>
          <w:p>
            <w:pPr>
              <w:spacing w:line="500" w:lineRule="exact"/>
              <w:ind w:firstLine="480" w:firstLineChars="200"/>
              <w:rPr>
                <w:sz w:val="24"/>
                <w:szCs w:val="24"/>
              </w:rPr>
            </w:pPr>
            <w:r>
              <w:rPr>
                <w:rFonts w:hint="eastAsia"/>
                <w:sz w:val="24"/>
                <w:szCs w:val="24"/>
              </w:rPr>
              <w:t>（一）时间地点</w:t>
            </w:r>
            <w:r>
              <w:rPr>
                <w:rFonts w:hint="eastAsia"/>
                <w:sz w:val="24"/>
                <w:szCs w:val="24"/>
                <w:lang w:val="en-US" w:eastAsia="zh-CN"/>
              </w:rPr>
              <w:t>及报价</w:t>
            </w:r>
            <w:r>
              <w:rPr>
                <w:rFonts w:hint="eastAsia"/>
                <w:sz w:val="24"/>
                <w:szCs w:val="24"/>
              </w:rPr>
              <w:t>要求</w:t>
            </w:r>
          </w:p>
          <w:p>
            <w:pPr>
              <w:spacing w:line="500" w:lineRule="exact"/>
              <w:ind w:firstLine="480" w:firstLineChars="200"/>
              <w:rPr>
                <w:rFonts w:hint="eastAsia"/>
                <w:sz w:val="24"/>
                <w:szCs w:val="24"/>
              </w:rPr>
            </w:pPr>
            <w:r>
              <w:rPr>
                <w:rFonts w:hint="eastAsia"/>
                <w:sz w:val="24"/>
                <w:szCs w:val="24"/>
              </w:rPr>
              <w:t>1.交付期限：合同签订后1</w:t>
            </w:r>
            <w:r>
              <w:rPr>
                <w:sz w:val="24"/>
                <w:szCs w:val="24"/>
              </w:rPr>
              <w:t>0</w:t>
            </w:r>
            <w:r>
              <w:rPr>
                <w:rFonts w:hint="eastAsia"/>
                <w:sz w:val="24"/>
                <w:szCs w:val="24"/>
              </w:rPr>
              <w:t>个工作日内完成</w:t>
            </w:r>
            <w:r>
              <w:rPr>
                <w:rFonts w:hint="eastAsia"/>
                <w:sz w:val="24"/>
                <w:szCs w:val="24"/>
                <w:lang w:val="en-US" w:eastAsia="zh-CN"/>
              </w:rPr>
              <w:t>送货验收</w:t>
            </w:r>
            <w:r>
              <w:rPr>
                <w:rFonts w:hint="eastAsia"/>
                <w:sz w:val="24"/>
                <w:szCs w:val="24"/>
              </w:rPr>
              <w:t>。</w:t>
            </w:r>
          </w:p>
          <w:p>
            <w:pPr>
              <w:spacing w:line="500" w:lineRule="exact"/>
              <w:ind w:firstLine="480" w:firstLineChars="200"/>
              <w:rPr>
                <w:rFonts w:hint="eastAsia"/>
                <w:sz w:val="24"/>
                <w:szCs w:val="24"/>
              </w:rPr>
            </w:pPr>
            <w:r>
              <w:rPr>
                <w:rFonts w:hint="eastAsia"/>
                <w:sz w:val="24"/>
                <w:szCs w:val="24"/>
              </w:rPr>
              <w:t>2.交货地点：重庆市璧山区人民医院</w:t>
            </w:r>
            <w:r>
              <w:rPr>
                <w:rFonts w:hint="eastAsia"/>
                <w:sz w:val="24"/>
                <w:szCs w:val="24"/>
                <w:lang w:val="en-US" w:eastAsia="zh-CN"/>
              </w:rPr>
              <w:t>指</w:t>
            </w:r>
            <w:r>
              <w:rPr>
                <w:rFonts w:hint="eastAsia"/>
                <w:sz w:val="24"/>
                <w:szCs w:val="24"/>
              </w:rPr>
              <w:t xml:space="preserve">定地点。 </w:t>
            </w:r>
          </w:p>
          <w:p>
            <w:pPr>
              <w:spacing w:line="500" w:lineRule="exact"/>
              <w:ind w:firstLine="480" w:firstLineChars="200"/>
              <w:rPr>
                <w:rFonts w:hint="default" w:asciiTheme="minorHAnsi" w:hAnsiTheme="minorHAnsi" w:eastAsiaTheme="minorEastAsia" w:cstheme="minorBidi"/>
                <w:b w:val="0"/>
                <w:kern w:val="2"/>
                <w:sz w:val="24"/>
                <w:szCs w:val="24"/>
                <w:lang w:val="en-US" w:eastAsia="zh-CN" w:bidi="ar-SA"/>
              </w:rPr>
            </w:pPr>
            <w:r>
              <w:rPr>
                <w:rFonts w:hint="eastAsia" w:asciiTheme="minorHAnsi" w:hAnsiTheme="minorHAnsi" w:eastAsiaTheme="minorEastAsia" w:cstheme="minorBidi"/>
                <w:b w:val="0"/>
                <w:kern w:val="2"/>
                <w:sz w:val="24"/>
                <w:szCs w:val="24"/>
                <w:lang w:val="en-US" w:eastAsia="zh-CN" w:bidi="ar-SA"/>
              </w:rPr>
              <w:t>3.报价要求：本次报价为人民币包干价，包含：</w:t>
            </w:r>
            <w:r>
              <w:rPr>
                <w:rFonts w:hint="eastAsia" w:cstheme="minorBidi"/>
                <w:b w:val="0"/>
                <w:kern w:val="2"/>
                <w:sz w:val="24"/>
                <w:szCs w:val="24"/>
                <w:lang w:val="en-US" w:eastAsia="zh-CN" w:bidi="ar-SA"/>
              </w:rPr>
              <w:t>产品价款、</w:t>
            </w:r>
            <w:r>
              <w:rPr>
                <w:rFonts w:hint="eastAsia" w:asciiTheme="minorHAnsi" w:hAnsiTheme="minorHAnsi" w:eastAsiaTheme="minorEastAsia" w:cstheme="minorBidi"/>
                <w:b w:val="0"/>
                <w:kern w:val="2"/>
                <w:sz w:val="24"/>
                <w:szCs w:val="24"/>
                <w:lang w:val="en-US" w:eastAsia="zh-CN" w:bidi="ar-SA"/>
              </w:rPr>
              <w:t>人工费、材料费、税费、质保期维护费用、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sz w:val="24"/>
                <w:szCs w:val="24"/>
              </w:rPr>
            </w:pPr>
            <w:r>
              <w:rPr>
                <w:rFonts w:hint="eastAsia"/>
                <w:sz w:val="24"/>
                <w:szCs w:val="24"/>
              </w:rPr>
              <w:t>（二）付款方式</w:t>
            </w:r>
          </w:p>
          <w:p>
            <w:pPr>
              <w:spacing w:line="500" w:lineRule="exact"/>
              <w:ind w:firstLine="480" w:firstLineChars="200"/>
              <w:rPr>
                <w:rFonts w:hint="eastAsia"/>
                <w:sz w:val="24"/>
                <w:szCs w:val="24"/>
              </w:rPr>
            </w:pPr>
            <w:bookmarkStart w:id="0" w:name="_Toc267320052"/>
            <w:r>
              <w:rPr>
                <w:rFonts w:hint="eastAsia"/>
                <w:sz w:val="24"/>
                <w:szCs w:val="24"/>
              </w:rPr>
              <w:t>分期付款：安装调试验收合格后支付合同金额的</w:t>
            </w:r>
            <w:r>
              <w:rPr>
                <w:rFonts w:hint="eastAsia"/>
                <w:sz w:val="24"/>
                <w:szCs w:val="24"/>
                <w:lang w:val="en-US" w:eastAsia="zh-CN"/>
              </w:rPr>
              <w:t>100</w:t>
            </w:r>
            <w:r>
              <w:rPr>
                <w:rFonts w:hint="eastAsia"/>
                <w:sz w:val="24"/>
                <w:szCs w:val="24"/>
              </w:rPr>
              <w:t>%。付款时，供应商需提供发票、</w:t>
            </w:r>
            <w:r>
              <w:rPr>
                <w:rFonts w:hint="eastAsia"/>
                <w:sz w:val="24"/>
                <w:szCs w:val="24"/>
                <w:lang w:val="en-US" w:eastAsia="zh-CN"/>
              </w:rPr>
              <w:t>送货及</w:t>
            </w:r>
            <w:r>
              <w:rPr>
                <w:rFonts w:hint="eastAsia"/>
                <w:sz w:val="24"/>
                <w:szCs w:val="24"/>
              </w:rPr>
              <w:t>验收记录，未及时提供的</w:t>
            </w:r>
            <w:r>
              <w:rPr>
                <w:rFonts w:hint="eastAsia"/>
                <w:sz w:val="24"/>
                <w:szCs w:val="24"/>
                <w:lang w:val="en-US" w:eastAsia="zh-CN"/>
              </w:rPr>
              <w:t>采购人</w:t>
            </w:r>
            <w:r>
              <w:rPr>
                <w:rFonts w:hint="eastAsia"/>
                <w:sz w:val="24"/>
                <w:szCs w:val="24"/>
              </w:rPr>
              <w:t>有权拒付。</w:t>
            </w:r>
          </w:p>
          <w:p>
            <w:pPr>
              <w:spacing w:line="500" w:lineRule="exact"/>
              <w:ind w:firstLine="480" w:firstLineChars="200"/>
              <w:rPr>
                <w:rFonts w:hint="eastAsia"/>
                <w:sz w:val="24"/>
                <w:szCs w:val="24"/>
              </w:rPr>
            </w:pPr>
            <w:r>
              <w:rPr>
                <w:rFonts w:hint="eastAsia"/>
                <w:sz w:val="24"/>
                <w:szCs w:val="24"/>
              </w:rPr>
              <w:t>（三）合同签订</w:t>
            </w:r>
          </w:p>
          <w:p>
            <w:pPr>
              <w:spacing w:line="500" w:lineRule="exact"/>
              <w:ind w:firstLine="480" w:firstLineChars="200"/>
              <w:rPr>
                <w:rFonts w:hint="eastAsia"/>
                <w:sz w:val="24"/>
                <w:szCs w:val="24"/>
              </w:rPr>
            </w:pPr>
            <w:r>
              <w:rPr>
                <w:rFonts w:hint="eastAsia"/>
                <w:sz w:val="24"/>
                <w:szCs w:val="24"/>
              </w:rPr>
              <w:t>成交供应商在接到成交通知后2</w:t>
            </w:r>
            <w:r>
              <w:rPr>
                <w:sz w:val="24"/>
                <w:szCs w:val="24"/>
              </w:rPr>
              <w:t>0</w:t>
            </w:r>
            <w:r>
              <w:rPr>
                <w:rFonts w:hint="eastAsia"/>
                <w:sz w:val="24"/>
                <w:szCs w:val="24"/>
              </w:rPr>
              <w:t>日内与采购人签订合同；</w:t>
            </w:r>
            <w:r>
              <w:rPr>
                <w:rFonts w:hint="eastAsia"/>
                <w:b/>
                <w:bCs/>
                <w:sz w:val="24"/>
                <w:szCs w:val="24"/>
              </w:rPr>
              <w:t>若投标人非投标产品制造商，签订合同</w:t>
            </w:r>
            <w:r>
              <w:rPr>
                <w:rFonts w:hint="eastAsia"/>
                <w:b/>
                <w:bCs/>
                <w:sz w:val="24"/>
                <w:szCs w:val="24"/>
                <w:lang w:val="en-US" w:eastAsia="zh-CN"/>
              </w:rPr>
              <w:t>前</w:t>
            </w:r>
            <w:r>
              <w:rPr>
                <w:rFonts w:hint="eastAsia"/>
                <w:b/>
                <w:bCs/>
                <w:sz w:val="24"/>
                <w:szCs w:val="24"/>
              </w:rPr>
              <w:t>须提交投标产品制造商工商营业执照复印件</w:t>
            </w:r>
            <w:r>
              <w:rPr>
                <w:rFonts w:hint="eastAsia" w:ascii="微软雅黑" w:hAnsi="微软雅黑" w:eastAsia="微软雅黑" w:cs="Times New Roman"/>
                <w:b/>
                <w:bCs/>
                <w:sz w:val="24"/>
                <w:szCs w:val="24"/>
                <w:lang w:eastAsia="zh-CN"/>
              </w:rPr>
              <w:t>、</w:t>
            </w:r>
            <w:r>
              <w:rPr>
                <w:rFonts w:hint="eastAsia"/>
                <w:b/>
                <w:bCs/>
                <w:sz w:val="24"/>
                <w:szCs w:val="24"/>
                <w:lang w:val="en-US" w:eastAsia="zh-CN"/>
              </w:rPr>
              <w:t>制造商</w:t>
            </w:r>
            <w:r>
              <w:rPr>
                <w:rFonts w:hint="eastAsia"/>
                <w:b/>
                <w:bCs/>
                <w:sz w:val="24"/>
                <w:szCs w:val="24"/>
              </w:rPr>
              <w:t>授权委托</w:t>
            </w:r>
            <w:r>
              <w:rPr>
                <w:rFonts w:hint="eastAsia"/>
                <w:b/>
                <w:bCs/>
                <w:sz w:val="24"/>
                <w:szCs w:val="24"/>
                <w:lang w:eastAsia="zh-CN"/>
              </w:rPr>
              <w:t>安装</w:t>
            </w:r>
            <w:r>
              <w:rPr>
                <w:rFonts w:hint="eastAsia"/>
                <w:b/>
                <w:bCs/>
                <w:sz w:val="24"/>
                <w:szCs w:val="24"/>
              </w:rPr>
              <w:t>维修资格的授权书</w:t>
            </w:r>
            <w:r>
              <w:rPr>
                <w:rFonts w:hint="eastAsia"/>
                <w:b/>
                <w:bCs/>
                <w:sz w:val="24"/>
                <w:szCs w:val="24"/>
                <w:lang w:val="en-US" w:eastAsia="zh-CN"/>
              </w:rPr>
              <w:t>和质保承诺。</w:t>
            </w:r>
          </w:p>
          <w:bookmarkEnd w:id="0"/>
          <w:p>
            <w:pPr>
              <w:spacing w:line="500" w:lineRule="exact"/>
              <w:ind w:firstLine="480" w:firstLineChars="200"/>
              <w:rPr>
                <w:rFonts w:hint="eastAsia"/>
                <w:sz w:val="24"/>
                <w:szCs w:val="24"/>
              </w:rPr>
            </w:pPr>
            <w:r>
              <w:rPr>
                <w:rFonts w:hint="eastAsia"/>
                <w:sz w:val="24"/>
                <w:szCs w:val="24"/>
              </w:rPr>
              <w:t>（四）安装调试、培训及验收</w:t>
            </w:r>
          </w:p>
          <w:p>
            <w:pPr>
              <w:spacing w:line="500" w:lineRule="exact"/>
              <w:ind w:firstLine="480" w:firstLineChars="200"/>
              <w:rPr>
                <w:rFonts w:hint="eastAsia"/>
                <w:sz w:val="24"/>
                <w:szCs w:val="24"/>
              </w:rPr>
            </w:pPr>
            <w:r>
              <w:rPr>
                <w:rFonts w:hint="eastAsia"/>
                <w:sz w:val="24"/>
                <w:szCs w:val="24"/>
              </w:rPr>
              <w:t>1.成交供应商将</w:t>
            </w:r>
            <w:r>
              <w:rPr>
                <w:rFonts w:hint="eastAsia"/>
                <w:sz w:val="24"/>
                <w:szCs w:val="24"/>
                <w:lang w:val="en-US" w:eastAsia="zh-CN"/>
              </w:rPr>
              <w:t>货物</w:t>
            </w:r>
            <w:r>
              <w:rPr>
                <w:rFonts w:hint="eastAsia"/>
                <w:sz w:val="24"/>
                <w:szCs w:val="24"/>
              </w:rPr>
              <w:t>免费送到采购人指定地点，经采购人当场开箱、共同清点、检查外观</w:t>
            </w:r>
            <w:r>
              <w:rPr>
                <w:rFonts w:hint="eastAsia"/>
                <w:sz w:val="24"/>
                <w:szCs w:val="24"/>
                <w:lang w:val="en-US" w:eastAsia="zh-CN"/>
              </w:rPr>
              <w:t>等</w:t>
            </w:r>
            <w:r>
              <w:rPr>
                <w:rFonts w:hint="eastAsia"/>
                <w:sz w:val="24"/>
                <w:szCs w:val="24"/>
              </w:rPr>
              <w:t>进行开箱</w:t>
            </w:r>
            <w:r>
              <w:rPr>
                <w:rFonts w:hint="eastAsia"/>
                <w:sz w:val="24"/>
                <w:szCs w:val="24"/>
                <w:lang w:val="en-US" w:eastAsia="zh-CN"/>
              </w:rPr>
              <w:t>验收，</w:t>
            </w:r>
            <w:r>
              <w:rPr>
                <w:rFonts w:hint="eastAsia"/>
                <w:sz w:val="24"/>
                <w:szCs w:val="24"/>
              </w:rPr>
              <w:t>双方签字确认后</w:t>
            </w:r>
            <w:r>
              <w:rPr>
                <w:rFonts w:hint="eastAsia"/>
                <w:sz w:val="24"/>
                <w:szCs w:val="24"/>
                <w:lang w:val="en-US" w:eastAsia="zh-CN"/>
              </w:rPr>
              <w:t>才能进行</w:t>
            </w:r>
            <w:r>
              <w:rPr>
                <w:rFonts w:hint="eastAsia"/>
                <w:sz w:val="24"/>
                <w:szCs w:val="24"/>
              </w:rPr>
              <w:t>安装、调试和免费培训及技术指导。</w:t>
            </w:r>
          </w:p>
          <w:p>
            <w:pPr>
              <w:spacing w:line="500" w:lineRule="exact"/>
              <w:ind w:firstLine="480" w:firstLineChars="200"/>
              <w:rPr>
                <w:rFonts w:hint="eastAsia"/>
                <w:sz w:val="24"/>
                <w:szCs w:val="24"/>
              </w:rPr>
            </w:pPr>
            <w:r>
              <w:rPr>
                <w:rFonts w:hint="eastAsia"/>
                <w:sz w:val="24"/>
                <w:szCs w:val="24"/>
              </w:rPr>
              <w:t>2.供应商应保证货物到达采购人所在地时完好无损，生产日期应为1年以内的全新产品。如有缺漏、损坏，由供应商负责调换、补齐或赔偿。</w:t>
            </w:r>
          </w:p>
          <w:p>
            <w:pPr>
              <w:spacing w:line="500" w:lineRule="exact"/>
              <w:ind w:firstLine="480" w:firstLineChars="200"/>
              <w:rPr>
                <w:rFonts w:hint="eastAsia"/>
                <w:sz w:val="24"/>
                <w:szCs w:val="24"/>
              </w:rPr>
            </w:pPr>
            <w:r>
              <w:rPr>
                <w:rFonts w:hint="eastAsia"/>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sz w:val="24"/>
                <w:szCs w:val="24"/>
              </w:rPr>
            </w:pPr>
            <w:r>
              <w:rPr>
                <w:rFonts w:hint="eastAsia"/>
                <w:sz w:val="24"/>
                <w:szCs w:val="24"/>
              </w:rPr>
              <w:t>4.</w:t>
            </w:r>
            <w:r>
              <w:rPr>
                <w:rFonts w:hint="eastAsia"/>
                <w:sz w:val="24"/>
                <w:szCs w:val="24"/>
                <w:lang w:val="en-US" w:eastAsia="zh-CN"/>
              </w:rPr>
              <w:t>所有线路及设备正常使用并试运行1个月后，</w:t>
            </w:r>
            <w:r>
              <w:rPr>
                <w:rFonts w:hint="eastAsia"/>
                <w:sz w:val="24"/>
                <w:szCs w:val="24"/>
              </w:rPr>
              <w:t>成交供应商</w:t>
            </w:r>
            <w:r>
              <w:rPr>
                <w:rFonts w:hint="eastAsia"/>
                <w:sz w:val="24"/>
                <w:szCs w:val="24"/>
                <w:lang w:val="en-US" w:eastAsia="zh-CN"/>
              </w:rPr>
              <w:t>的</w:t>
            </w:r>
            <w:r>
              <w:rPr>
                <w:rFonts w:hint="eastAsia"/>
                <w:sz w:val="24"/>
                <w:szCs w:val="24"/>
              </w:rPr>
              <w:t>技术工程人员</w:t>
            </w:r>
            <w:r>
              <w:rPr>
                <w:rFonts w:hint="eastAsia"/>
                <w:sz w:val="24"/>
                <w:szCs w:val="24"/>
                <w:lang w:eastAsia="zh-CN"/>
              </w:rPr>
              <w:t>（</w:t>
            </w:r>
            <w:r>
              <w:rPr>
                <w:rFonts w:hint="eastAsia"/>
                <w:sz w:val="24"/>
                <w:szCs w:val="24"/>
                <w:lang w:val="en-US" w:eastAsia="zh-CN"/>
              </w:rPr>
              <w:t>如非本项目授权人员，须单独提供授权书</w:t>
            </w:r>
            <w:r>
              <w:rPr>
                <w:rFonts w:hint="eastAsia"/>
                <w:sz w:val="24"/>
                <w:szCs w:val="24"/>
                <w:lang w:eastAsia="zh-CN"/>
              </w:rPr>
              <w:t>）</w:t>
            </w:r>
            <w:r>
              <w:rPr>
                <w:rFonts w:hint="eastAsia"/>
                <w:sz w:val="24"/>
                <w:szCs w:val="24"/>
              </w:rPr>
              <w:t>和采购人一起进行</w:t>
            </w:r>
            <w:r>
              <w:rPr>
                <w:rFonts w:hint="eastAsia"/>
                <w:sz w:val="24"/>
                <w:szCs w:val="24"/>
                <w:lang w:val="en-US" w:eastAsia="zh-CN"/>
              </w:rPr>
              <w:t>性能</w:t>
            </w:r>
            <w:r>
              <w:rPr>
                <w:rFonts w:hint="eastAsia"/>
                <w:sz w:val="24"/>
                <w:szCs w:val="24"/>
              </w:rPr>
              <w:t>验收，设备技术指标验收合格</w:t>
            </w:r>
            <w:r>
              <w:rPr>
                <w:rFonts w:hint="eastAsia"/>
                <w:sz w:val="24"/>
                <w:szCs w:val="24"/>
                <w:lang w:val="en-US" w:eastAsia="zh-CN"/>
              </w:rPr>
              <w:t>形成</w:t>
            </w:r>
            <w:r>
              <w:rPr>
                <w:rFonts w:hint="eastAsia"/>
                <w:sz w:val="24"/>
                <w:szCs w:val="24"/>
              </w:rPr>
              <w:t>验收</w:t>
            </w:r>
            <w:r>
              <w:rPr>
                <w:rFonts w:hint="eastAsia"/>
                <w:sz w:val="24"/>
                <w:szCs w:val="24"/>
                <w:lang w:val="en-US" w:eastAsia="zh-CN"/>
              </w:rPr>
              <w:t>记录</w:t>
            </w:r>
            <w:r>
              <w:rPr>
                <w:rFonts w:hint="eastAsia"/>
                <w:sz w:val="24"/>
                <w:szCs w:val="24"/>
              </w:rPr>
              <w:t>，采购人签字</w:t>
            </w:r>
            <w:r>
              <w:rPr>
                <w:rFonts w:hint="eastAsia"/>
                <w:sz w:val="24"/>
                <w:szCs w:val="24"/>
                <w:lang w:val="en-US" w:eastAsia="zh-CN"/>
              </w:rPr>
              <w:t>确认</w:t>
            </w:r>
            <w:r>
              <w:rPr>
                <w:rFonts w:hint="eastAsia"/>
                <w:sz w:val="24"/>
                <w:szCs w:val="24"/>
              </w:rPr>
              <w:t>后交付使用。验收合格条件如下：</w:t>
            </w:r>
          </w:p>
          <w:p>
            <w:pPr>
              <w:spacing w:line="500" w:lineRule="exact"/>
              <w:ind w:firstLine="480" w:firstLineChars="200"/>
              <w:rPr>
                <w:rFonts w:hint="eastAsia"/>
                <w:sz w:val="24"/>
                <w:szCs w:val="24"/>
              </w:rPr>
            </w:pPr>
            <w:r>
              <w:rPr>
                <w:rFonts w:hint="eastAsia"/>
                <w:sz w:val="24"/>
                <w:szCs w:val="24"/>
              </w:rPr>
              <w:t>4.1采购合同须与投标文件中的技术要求对照表相一致；若不满足相应要求，取消其中标资格。</w:t>
            </w:r>
          </w:p>
          <w:p>
            <w:pPr>
              <w:spacing w:line="500" w:lineRule="exact"/>
              <w:ind w:firstLine="480" w:firstLineChars="200"/>
              <w:rPr>
                <w:rFonts w:hint="eastAsia"/>
                <w:sz w:val="24"/>
                <w:szCs w:val="24"/>
              </w:rPr>
            </w:pPr>
            <w:r>
              <w:rPr>
                <w:rFonts w:hint="eastAsia"/>
                <w:sz w:val="24"/>
                <w:szCs w:val="24"/>
              </w:rPr>
              <w:t>4.2设备品种、规格、数量、技术参数以及商品品牌、生产厂家等与投标文件和采购合同一致，性能指标达到规定的标准。</w:t>
            </w:r>
          </w:p>
          <w:p>
            <w:pPr>
              <w:spacing w:line="500" w:lineRule="exact"/>
              <w:ind w:firstLine="480" w:firstLineChars="200"/>
              <w:rPr>
                <w:rFonts w:hint="eastAsia"/>
                <w:sz w:val="24"/>
                <w:szCs w:val="24"/>
              </w:rPr>
            </w:pPr>
            <w:r>
              <w:rPr>
                <w:rFonts w:hint="eastAsia"/>
                <w:sz w:val="24"/>
                <w:szCs w:val="24"/>
              </w:rPr>
              <w:t>4.3货物技术资料、装箱单、合格证等资料齐全。</w:t>
            </w:r>
          </w:p>
          <w:p>
            <w:pPr>
              <w:spacing w:line="500" w:lineRule="exact"/>
              <w:ind w:firstLine="480" w:firstLineChars="200"/>
              <w:rPr>
                <w:rFonts w:hint="eastAsia"/>
                <w:sz w:val="24"/>
                <w:szCs w:val="24"/>
              </w:rPr>
            </w:pPr>
            <w:r>
              <w:rPr>
                <w:rFonts w:hint="eastAsia"/>
                <w:sz w:val="24"/>
                <w:szCs w:val="24"/>
              </w:rPr>
              <w:t>4.4在系统试运行期间所出现的问题得到解决，并运行正常。</w:t>
            </w:r>
          </w:p>
          <w:p>
            <w:pPr>
              <w:spacing w:line="500" w:lineRule="exact"/>
              <w:ind w:firstLine="480" w:firstLineChars="200"/>
              <w:rPr>
                <w:rFonts w:hint="eastAsia"/>
                <w:sz w:val="24"/>
                <w:szCs w:val="24"/>
              </w:rPr>
            </w:pPr>
            <w:r>
              <w:rPr>
                <w:rFonts w:hint="eastAsia"/>
                <w:sz w:val="24"/>
                <w:szCs w:val="24"/>
              </w:rPr>
              <w:t>4.5在规定时间内完成交货及安装调试，并经采购人确认。</w:t>
            </w:r>
          </w:p>
          <w:p>
            <w:pPr>
              <w:spacing w:line="500" w:lineRule="exact"/>
              <w:ind w:firstLine="480" w:firstLineChars="200"/>
              <w:rPr>
                <w:sz w:val="24"/>
                <w:szCs w:val="24"/>
              </w:rPr>
            </w:pPr>
            <w:r>
              <w:rPr>
                <w:rFonts w:hint="eastAsia"/>
                <w:sz w:val="24"/>
                <w:szCs w:val="24"/>
              </w:rPr>
              <w:t>5.采购人需要制造商对成交供应商交付的产品（包括质量、技术参数等）进行确认的，成交供应商须提供制造商出具并加盖制造商公章的书面意见。</w:t>
            </w:r>
          </w:p>
          <w:p>
            <w:pPr>
              <w:pStyle w:val="4"/>
              <w:spacing w:line="500" w:lineRule="exact"/>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sz w:val="24"/>
                <w:szCs w:val="24"/>
              </w:rPr>
            </w:pPr>
            <w:r>
              <w:rPr>
                <w:rFonts w:hint="eastAsia" w:asciiTheme="minorHAnsi" w:hAnsiTheme="minorHAnsi" w:eastAsiaTheme="minorEastAsia" w:cstheme="minorBidi"/>
                <w:kern w:val="2"/>
                <w:sz w:val="24"/>
                <w:szCs w:val="24"/>
                <w:lang w:val="en-US" w:eastAsia="zh-CN" w:bidi="ar-SA"/>
              </w:rPr>
              <w:t>（六）质量保</w:t>
            </w:r>
            <w:r>
              <w:rPr>
                <w:rFonts w:hint="eastAsia"/>
                <w:sz w:val="24"/>
                <w:szCs w:val="24"/>
              </w:rPr>
              <w:t>证及售后服务</w:t>
            </w:r>
          </w:p>
          <w:p>
            <w:pPr>
              <w:spacing w:line="500" w:lineRule="exact"/>
              <w:ind w:firstLine="480" w:firstLineChars="200"/>
              <w:rPr>
                <w:rFonts w:hint="eastAsia"/>
                <w:sz w:val="24"/>
                <w:szCs w:val="24"/>
              </w:rPr>
            </w:pPr>
            <w:r>
              <w:rPr>
                <w:rFonts w:hint="eastAsia"/>
                <w:sz w:val="24"/>
                <w:szCs w:val="24"/>
              </w:rPr>
              <w:t>1.质量保证</w:t>
            </w:r>
          </w:p>
          <w:p>
            <w:pPr>
              <w:spacing w:line="500" w:lineRule="exact"/>
              <w:ind w:firstLine="480" w:firstLineChars="200"/>
              <w:rPr>
                <w:rFonts w:hint="eastAsia"/>
                <w:sz w:val="24"/>
                <w:szCs w:val="24"/>
              </w:rPr>
            </w:pPr>
            <w:r>
              <w:rPr>
                <w:rFonts w:hint="eastAsia"/>
                <w:sz w:val="24"/>
                <w:szCs w:val="24"/>
              </w:rPr>
              <w:t>1.1自验收合格之日起，提供所投产品不低于</w:t>
            </w:r>
            <w:r>
              <w:rPr>
                <w:rFonts w:hint="eastAsia"/>
                <w:sz w:val="24"/>
                <w:szCs w:val="24"/>
                <w:u w:val="single"/>
                <w:lang w:val="en-US" w:eastAsia="zh-CN"/>
              </w:rPr>
              <w:t>1</w:t>
            </w:r>
            <w:r>
              <w:rPr>
                <w:rFonts w:hint="eastAsia"/>
                <w:sz w:val="24"/>
                <w:szCs w:val="24"/>
                <w:u w:val="single"/>
              </w:rPr>
              <w:t>年的免费质保</w:t>
            </w:r>
            <w:r>
              <w:rPr>
                <w:rFonts w:hint="eastAsia"/>
                <w:sz w:val="24"/>
                <w:szCs w:val="24"/>
              </w:rPr>
              <w:t>。质保期内维修，成交供应商免费提供所有设备原厂配件。</w:t>
            </w:r>
          </w:p>
          <w:p>
            <w:pPr>
              <w:spacing w:line="500" w:lineRule="exact"/>
              <w:ind w:firstLine="480" w:firstLineChars="200"/>
              <w:rPr>
                <w:rFonts w:hint="eastAsia"/>
                <w:sz w:val="24"/>
                <w:szCs w:val="24"/>
              </w:rPr>
            </w:pPr>
            <w:r>
              <w:rPr>
                <w:rFonts w:hint="eastAsia"/>
                <w:sz w:val="24"/>
                <w:szCs w:val="24"/>
              </w:rPr>
              <w:t>1.2采购货物属于国家规定“三包”范围的，其产品质量保证期不得低于“三包”规定。</w:t>
            </w:r>
          </w:p>
          <w:p>
            <w:pPr>
              <w:spacing w:line="500" w:lineRule="exact"/>
              <w:ind w:firstLine="480" w:firstLineChars="200"/>
              <w:rPr>
                <w:rFonts w:hint="eastAsia"/>
                <w:sz w:val="24"/>
                <w:szCs w:val="24"/>
              </w:rPr>
            </w:pPr>
            <w:r>
              <w:rPr>
                <w:rFonts w:hint="eastAsia"/>
                <w:sz w:val="24"/>
                <w:szCs w:val="24"/>
              </w:rPr>
              <w:t>1.3供应商的质量保证期承诺优于国家“三包”规定的，按供应商实际承诺执行。</w:t>
            </w:r>
          </w:p>
          <w:p>
            <w:pPr>
              <w:spacing w:line="500" w:lineRule="exact"/>
              <w:ind w:firstLine="480" w:firstLineChars="200"/>
              <w:rPr>
                <w:rFonts w:hint="eastAsia"/>
                <w:sz w:val="24"/>
                <w:szCs w:val="24"/>
              </w:rPr>
            </w:pPr>
            <w:r>
              <w:rPr>
                <w:rFonts w:hint="eastAsia"/>
                <w:sz w:val="24"/>
                <w:szCs w:val="24"/>
              </w:rPr>
              <w:t>1.4采购货物由产品制造商负责标准售后服务，应当在响应文件中予以明确说明，并提供相关文件。</w:t>
            </w:r>
          </w:p>
          <w:p>
            <w:pPr>
              <w:spacing w:line="500" w:lineRule="exact"/>
              <w:ind w:firstLine="480" w:firstLineChars="200"/>
              <w:rPr>
                <w:rFonts w:hint="eastAsia"/>
                <w:sz w:val="24"/>
                <w:szCs w:val="24"/>
              </w:rPr>
            </w:pPr>
            <w:r>
              <w:rPr>
                <w:rFonts w:hint="eastAsia"/>
                <w:sz w:val="24"/>
                <w:szCs w:val="24"/>
              </w:rPr>
              <w:t>2.售后服务</w:t>
            </w:r>
          </w:p>
          <w:p>
            <w:pPr>
              <w:spacing w:line="500" w:lineRule="exact"/>
              <w:ind w:firstLine="480" w:firstLineChars="200"/>
              <w:rPr>
                <w:rFonts w:hint="eastAsia"/>
                <w:sz w:val="24"/>
                <w:szCs w:val="24"/>
              </w:rPr>
            </w:pPr>
            <w:r>
              <w:rPr>
                <w:rFonts w:hint="eastAsia"/>
                <w:sz w:val="24"/>
                <w:szCs w:val="24"/>
              </w:rPr>
              <w:t>2.1质保期内服务要求</w:t>
            </w:r>
          </w:p>
          <w:p>
            <w:pPr>
              <w:spacing w:line="500" w:lineRule="exact"/>
              <w:ind w:firstLine="480" w:firstLineChars="200"/>
              <w:rPr>
                <w:rFonts w:hint="eastAsia"/>
                <w:sz w:val="24"/>
                <w:szCs w:val="24"/>
              </w:rPr>
            </w:pPr>
            <w:r>
              <w:rPr>
                <w:rFonts w:hint="eastAsia"/>
                <w:sz w:val="24"/>
                <w:szCs w:val="24"/>
              </w:rPr>
              <w:t>2.1.1电话咨询</w:t>
            </w:r>
          </w:p>
          <w:p>
            <w:pPr>
              <w:spacing w:line="500" w:lineRule="exact"/>
              <w:ind w:firstLine="480" w:firstLineChars="200"/>
              <w:rPr>
                <w:rFonts w:hint="eastAsia"/>
                <w:sz w:val="24"/>
                <w:szCs w:val="24"/>
              </w:rPr>
            </w:pPr>
            <w:r>
              <w:rPr>
                <w:rFonts w:hint="eastAsia"/>
                <w:sz w:val="24"/>
                <w:szCs w:val="24"/>
              </w:rPr>
              <w:t>成交供应商或制造商应当为采购人提供技术援助电话，在</w:t>
            </w:r>
            <w:r>
              <w:rPr>
                <w:sz w:val="24"/>
                <w:szCs w:val="24"/>
              </w:rPr>
              <w:t>30</w:t>
            </w:r>
            <w:r>
              <w:rPr>
                <w:rFonts w:hint="eastAsia"/>
                <w:sz w:val="24"/>
                <w:szCs w:val="24"/>
              </w:rPr>
              <w:t>分钟内响应解答采购人在使用中遇到的问题，及时为采购人提出解决问题的建议。</w:t>
            </w:r>
          </w:p>
          <w:p>
            <w:pPr>
              <w:spacing w:line="500" w:lineRule="exact"/>
              <w:ind w:firstLine="480" w:firstLineChars="200"/>
              <w:rPr>
                <w:rFonts w:hint="eastAsia"/>
                <w:sz w:val="24"/>
                <w:szCs w:val="24"/>
              </w:rPr>
            </w:pPr>
            <w:r>
              <w:rPr>
                <w:rFonts w:hint="eastAsia"/>
                <w:sz w:val="24"/>
                <w:szCs w:val="24"/>
              </w:rPr>
              <w:t>2.1.2现场响应</w:t>
            </w:r>
          </w:p>
          <w:p>
            <w:pPr>
              <w:spacing w:line="500" w:lineRule="exact"/>
              <w:ind w:firstLine="480" w:firstLineChars="200"/>
              <w:rPr>
                <w:rFonts w:hint="eastAsia"/>
                <w:sz w:val="24"/>
                <w:szCs w:val="24"/>
              </w:rPr>
            </w:pPr>
            <w:r>
              <w:rPr>
                <w:rFonts w:hint="eastAsia"/>
                <w:sz w:val="24"/>
                <w:szCs w:val="24"/>
              </w:rPr>
              <w:t>采购人遇到使用及技术问题，电话咨询不能解决的，成交供应商或制造商应在</w:t>
            </w:r>
            <w:r>
              <w:rPr>
                <w:sz w:val="24"/>
                <w:szCs w:val="24"/>
              </w:rPr>
              <w:t>30</w:t>
            </w:r>
            <w:r>
              <w:rPr>
                <w:rFonts w:hint="eastAsia"/>
                <w:sz w:val="24"/>
                <w:szCs w:val="24"/>
              </w:rPr>
              <w:t>分钟内派专业技术人员到达现场进行维护，</w:t>
            </w:r>
            <w:r>
              <w:rPr>
                <w:sz w:val="24"/>
                <w:szCs w:val="24"/>
              </w:rPr>
              <w:t>2</w:t>
            </w:r>
            <w:r>
              <w:rPr>
                <w:rFonts w:hint="eastAsia"/>
                <w:sz w:val="24"/>
                <w:szCs w:val="24"/>
              </w:rPr>
              <w:t>小时内解决故障问题，确保产品正常工作。</w:t>
            </w:r>
          </w:p>
          <w:p>
            <w:pPr>
              <w:spacing w:line="500" w:lineRule="exact"/>
              <w:ind w:firstLine="480" w:firstLineChars="200"/>
              <w:rPr>
                <w:rFonts w:hint="eastAsia"/>
                <w:sz w:val="24"/>
                <w:szCs w:val="24"/>
              </w:rPr>
            </w:pPr>
            <w:r>
              <w:rPr>
                <w:rFonts w:hint="eastAsia"/>
                <w:sz w:val="24"/>
                <w:szCs w:val="24"/>
              </w:rPr>
              <w:t>2.1.3技术升级</w:t>
            </w:r>
          </w:p>
          <w:p>
            <w:pPr>
              <w:spacing w:line="500" w:lineRule="exact"/>
              <w:ind w:firstLine="480" w:firstLineChars="200"/>
              <w:rPr>
                <w:rFonts w:hint="eastAsia"/>
                <w:sz w:val="24"/>
                <w:szCs w:val="24"/>
              </w:rPr>
            </w:pPr>
            <w:r>
              <w:rPr>
                <w:rFonts w:hint="eastAsia"/>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sz w:val="24"/>
                <w:szCs w:val="24"/>
                <w:lang w:eastAsia="zh-CN"/>
              </w:rPr>
            </w:pPr>
            <w:r>
              <w:rPr>
                <w:rFonts w:hint="eastAsia"/>
                <w:sz w:val="24"/>
                <w:szCs w:val="24"/>
              </w:rPr>
              <w:t>2.1.4质保期内，成交供应商免费维护工作的标准须达到：设备</w:t>
            </w:r>
            <w:r>
              <w:rPr>
                <w:rFonts w:hint="eastAsia"/>
                <w:sz w:val="24"/>
                <w:szCs w:val="24"/>
                <w:lang w:val="en-US" w:eastAsia="zh-CN"/>
              </w:rPr>
              <w:t>正常使用</w:t>
            </w:r>
            <w:r>
              <w:rPr>
                <w:rFonts w:hint="eastAsia"/>
                <w:sz w:val="24"/>
                <w:szCs w:val="24"/>
              </w:rPr>
              <w:t>。</w:t>
            </w:r>
            <w:r>
              <w:rPr>
                <w:rFonts w:hint="eastAsia"/>
                <w:sz w:val="24"/>
                <w:szCs w:val="24"/>
                <w:lang w:val="en-US" w:eastAsia="zh-CN"/>
              </w:rPr>
              <w:t>设备维修时，应提供备用设备进行替代，保障患者的正常诊疗。</w:t>
            </w:r>
            <w:r>
              <w:rPr>
                <w:rFonts w:hint="eastAsia"/>
                <w:sz w:val="24"/>
                <w:szCs w:val="24"/>
              </w:rPr>
              <w:t>售后服务</w:t>
            </w:r>
            <w:r>
              <w:rPr>
                <w:rFonts w:hint="eastAsia"/>
                <w:sz w:val="24"/>
                <w:szCs w:val="24"/>
                <w:lang w:val="en-US" w:eastAsia="zh-CN"/>
              </w:rPr>
              <w:t>方案</w:t>
            </w:r>
            <w:r>
              <w:rPr>
                <w:rFonts w:hint="eastAsia"/>
                <w:sz w:val="24"/>
                <w:szCs w:val="24"/>
              </w:rPr>
              <w:t>中，</w:t>
            </w:r>
            <w:r>
              <w:rPr>
                <w:rFonts w:hint="eastAsia"/>
                <w:sz w:val="24"/>
                <w:szCs w:val="24"/>
                <w:lang w:val="en-US" w:eastAsia="zh-CN"/>
              </w:rPr>
              <w:t>成交供应商</w:t>
            </w:r>
            <w:r>
              <w:rPr>
                <w:rFonts w:hint="eastAsia"/>
                <w:sz w:val="24"/>
                <w:szCs w:val="24"/>
              </w:rPr>
              <w:t>维修</w:t>
            </w:r>
            <w:r>
              <w:rPr>
                <w:rFonts w:hint="eastAsia"/>
                <w:sz w:val="24"/>
                <w:szCs w:val="24"/>
                <w:lang w:val="en-US" w:eastAsia="zh-CN"/>
              </w:rPr>
              <w:t>时</w:t>
            </w:r>
            <w:r>
              <w:rPr>
                <w:rFonts w:hint="eastAsia"/>
                <w:sz w:val="24"/>
                <w:szCs w:val="24"/>
              </w:rPr>
              <w:t>使用的备品备件及易损件应为原厂配件，未经甲方同意不得使用非原厂配件</w:t>
            </w:r>
            <w:r>
              <w:rPr>
                <w:rFonts w:hint="eastAsia"/>
                <w:sz w:val="24"/>
                <w:szCs w:val="24"/>
                <w:lang w:eastAsia="zh-CN"/>
              </w:rPr>
              <w:t>。</w:t>
            </w:r>
          </w:p>
          <w:p>
            <w:pPr>
              <w:spacing w:line="500" w:lineRule="exact"/>
              <w:ind w:firstLine="480" w:firstLineChars="200"/>
              <w:rPr>
                <w:sz w:val="24"/>
                <w:szCs w:val="24"/>
              </w:rPr>
            </w:pPr>
            <w:r>
              <w:rPr>
                <w:rFonts w:hint="eastAsia"/>
                <w:sz w:val="24"/>
                <w:szCs w:val="24"/>
              </w:rPr>
              <w:t>2.2质保期满服务要求</w:t>
            </w:r>
          </w:p>
          <w:p>
            <w:pPr>
              <w:spacing w:line="500" w:lineRule="exact"/>
              <w:ind w:firstLine="480" w:firstLineChars="200"/>
              <w:rPr>
                <w:rFonts w:hint="eastAsia"/>
                <w:sz w:val="24"/>
                <w:szCs w:val="24"/>
              </w:rPr>
            </w:pPr>
            <w:r>
              <w:rPr>
                <w:rFonts w:hint="eastAsia"/>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sz w:val="24"/>
                <w:szCs w:val="24"/>
                <w:lang w:val="en-US" w:eastAsia="zh-CN"/>
              </w:rPr>
            </w:pPr>
            <w:r>
              <w:rPr>
                <w:rFonts w:hint="eastAsia"/>
                <w:sz w:val="24"/>
                <w:szCs w:val="24"/>
                <w:lang w:val="en-US" w:eastAsia="zh-CN"/>
              </w:rPr>
              <w:t>（七）履约保证金</w:t>
            </w:r>
          </w:p>
          <w:p>
            <w:pPr>
              <w:spacing w:line="500" w:lineRule="exact"/>
              <w:ind w:firstLine="480" w:firstLineChars="200"/>
              <w:rPr>
                <w:rFonts w:hint="default"/>
                <w:sz w:val="24"/>
                <w:szCs w:val="24"/>
                <w:lang w:val="en-US" w:eastAsia="zh-CN"/>
              </w:rPr>
            </w:pPr>
            <w:r>
              <w:rPr>
                <w:rFonts w:hint="eastAsia"/>
                <w:sz w:val="24"/>
                <w:szCs w:val="24"/>
                <w:lang w:val="en-US" w:eastAsia="zh-CN"/>
              </w:rPr>
              <w:t>无</w:t>
            </w:r>
          </w:p>
          <w:p>
            <w:pPr>
              <w:spacing w:line="500" w:lineRule="exact"/>
              <w:ind w:firstLine="480" w:firstLineChars="200"/>
              <w:rPr>
                <w:rFonts w:hint="default"/>
                <w:sz w:val="24"/>
                <w:szCs w:val="24"/>
                <w:lang w:val="en-US" w:eastAsia="zh-CN"/>
              </w:rPr>
            </w:pPr>
            <w:r>
              <w:rPr>
                <w:rFonts w:hint="eastAsia"/>
                <w:sz w:val="24"/>
                <w:szCs w:val="24"/>
                <w:lang w:val="en-US" w:eastAsia="zh-CN"/>
              </w:rPr>
              <w:t>（八）</w:t>
            </w:r>
            <w:bookmarkStart w:id="1" w:name="_Toc3955"/>
            <w:r>
              <w:rPr>
                <w:rFonts w:hint="eastAsia"/>
                <w:sz w:val="24"/>
                <w:szCs w:val="24"/>
                <w:lang w:val="en-US" w:eastAsia="zh-CN"/>
              </w:rPr>
              <w:t>踏勘</w:t>
            </w:r>
            <w:bookmarkEnd w:id="1"/>
            <w:r>
              <w:rPr>
                <w:rFonts w:hint="eastAsia"/>
                <w:sz w:val="24"/>
                <w:szCs w:val="24"/>
                <w:lang w:val="en-US" w:eastAsia="zh-CN"/>
              </w:rPr>
              <w:t>现场</w:t>
            </w:r>
          </w:p>
          <w:p>
            <w:pPr>
              <w:spacing w:line="500" w:lineRule="exact"/>
              <w:ind w:firstLine="480" w:firstLineChars="200"/>
              <w:rPr>
                <w:rFonts w:hint="eastAsia"/>
                <w:sz w:val="24"/>
                <w:szCs w:val="24"/>
              </w:rPr>
            </w:pPr>
            <w:r>
              <w:rPr>
                <w:rFonts w:hint="eastAsia"/>
                <w:sz w:val="24"/>
                <w:szCs w:val="24"/>
              </w:rPr>
              <w:t>供应商自行组织踏勘现场，现场踏勘应充分了解项目位置、</w:t>
            </w:r>
            <w:r>
              <w:rPr>
                <w:rFonts w:hint="eastAsia"/>
                <w:sz w:val="24"/>
                <w:szCs w:val="24"/>
                <w:lang w:val="en-US" w:eastAsia="zh-CN"/>
              </w:rPr>
              <w:t>运行</w:t>
            </w:r>
            <w:r>
              <w:rPr>
                <w:rFonts w:hint="eastAsia"/>
                <w:sz w:val="24"/>
                <w:szCs w:val="24"/>
              </w:rPr>
              <w:t>情况、</w:t>
            </w:r>
            <w:r>
              <w:rPr>
                <w:rFonts w:hint="eastAsia"/>
                <w:sz w:val="24"/>
                <w:szCs w:val="24"/>
                <w:lang w:val="en-US" w:eastAsia="zh-CN"/>
              </w:rPr>
              <w:t>周边环境、</w:t>
            </w:r>
            <w:r>
              <w:rPr>
                <w:rFonts w:hint="eastAsia"/>
                <w:sz w:val="24"/>
                <w:szCs w:val="24"/>
              </w:rPr>
              <w:t>装卸限制及任何</w:t>
            </w:r>
            <w:r>
              <w:rPr>
                <w:rFonts w:hint="eastAsia"/>
                <w:sz w:val="24"/>
                <w:szCs w:val="24"/>
                <w:lang w:eastAsia="zh-CN"/>
              </w:rPr>
              <w:t>其他</w:t>
            </w:r>
            <w:r>
              <w:rPr>
                <w:rFonts w:hint="eastAsia"/>
                <w:sz w:val="24"/>
                <w:szCs w:val="24"/>
              </w:rPr>
              <w:t>足以影响磋商报价的情况，任何因忽视或误解项目情况而导致的服务不达标或服务期延长的，供应商自行承担相关责任</w:t>
            </w:r>
            <w:bookmarkStart w:id="31" w:name="_GoBack"/>
            <w:bookmarkEnd w:id="31"/>
            <w:r>
              <w:rPr>
                <w:rFonts w:hint="eastAsia"/>
                <w:sz w:val="24"/>
                <w:szCs w:val="24"/>
                <w:lang w:eastAsia="zh-CN"/>
              </w:rPr>
              <w:t>。</w:t>
            </w:r>
            <w:r>
              <w:rPr>
                <w:rFonts w:hint="eastAsia"/>
                <w:sz w:val="24"/>
                <w:szCs w:val="24"/>
                <w:lang w:val="en-US" w:eastAsia="zh-CN"/>
              </w:rPr>
              <w:t>踏勘现场时发生的安全责任事故由供应商自行承担责任，项目实施时不得影响周边居民的正常生活</w:t>
            </w:r>
            <w:r>
              <w:rPr>
                <w:rFonts w:hint="eastAsia"/>
                <w:sz w:val="24"/>
                <w:szCs w:val="24"/>
              </w:rPr>
              <w:t>。</w:t>
            </w:r>
          </w:p>
          <w:p>
            <w:pPr>
              <w:numPr>
                <w:ilvl w:val="0"/>
                <w:numId w:val="0"/>
              </w:numPr>
              <w:spacing w:line="500" w:lineRule="exact"/>
              <w:ind w:firstLine="480" w:firstLineChars="200"/>
              <w:rPr>
                <w:rFonts w:hint="eastAsia"/>
                <w:sz w:val="24"/>
                <w:szCs w:val="24"/>
                <w:lang w:val="en-US" w:eastAsia="zh-CN"/>
              </w:rPr>
            </w:pPr>
            <w:r>
              <w:rPr>
                <w:rFonts w:hint="eastAsia"/>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由此导致的所有费用。</w:t>
            </w:r>
          </w:p>
          <w:p>
            <w:pPr>
              <w:numPr>
                <w:ilvl w:val="0"/>
                <w:numId w:val="0"/>
              </w:numPr>
              <w:spacing w:line="500" w:lineRule="exact"/>
              <w:ind w:firstLine="480" w:firstLineChars="200"/>
              <w:rPr>
                <w:rFonts w:hint="eastAsia"/>
                <w:b/>
                <w:bCs/>
                <w:sz w:val="24"/>
                <w:szCs w:val="24"/>
                <w:lang w:val="en-US" w:eastAsia="zh-CN"/>
              </w:rPr>
            </w:pPr>
            <w:r>
              <w:rPr>
                <w:rFonts w:hint="eastAsia"/>
                <w:sz w:val="24"/>
                <w:szCs w:val="24"/>
                <w:lang w:val="en-US" w:eastAsia="zh-CN"/>
              </w:rPr>
              <w:t>（十）中选标准：本项目在满足采购人技术和商务要求的情况下采用</w:t>
            </w:r>
            <w:r>
              <w:rPr>
                <w:rFonts w:hint="eastAsia"/>
                <w:b/>
                <w:bCs/>
                <w:sz w:val="24"/>
                <w:szCs w:val="24"/>
                <w:lang w:val="en-US" w:eastAsia="zh-CN"/>
              </w:rPr>
              <w:t>最低评标价法中选</w:t>
            </w:r>
            <w:r>
              <w:rPr>
                <w:rFonts w:hint="eastAsia"/>
                <w:sz w:val="24"/>
                <w:szCs w:val="24"/>
                <w:lang w:val="en-US" w:eastAsia="zh-CN"/>
              </w:rPr>
              <w:t>。</w:t>
            </w:r>
            <w:r>
              <w:rPr>
                <w:rFonts w:hint="eastAsia"/>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eastAsia="微软雅黑"/>
                <w:sz w:val="24"/>
                <w:szCs w:val="24"/>
                <w:lang w:val="en-US" w:eastAsia="zh-CN"/>
              </w:rPr>
            </w:pPr>
            <w:r>
              <w:rPr>
                <w:rFonts w:hint="eastAsia"/>
                <w:sz w:val="24"/>
                <w:szCs w:val="24"/>
                <w:lang w:eastAsia="zh-CN"/>
              </w:rPr>
              <w:t>（</w:t>
            </w:r>
            <w:r>
              <w:rPr>
                <w:rFonts w:hint="eastAsia"/>
                <w:sz w:val="24"/>
                <w:szCs w:val="24"/>
                <w:lang w:val="en-US" w:eastAsia="zh-CN"/>
              </w:rPr>
              <w:t>十一</w:t>
            </w:r>
            <w:r>
              <w:rPr>
                <w:rFonts w:hint="eastAsia"/>
                <w:sz w:val="24"/>
                <w:szCs w:val="24"/>
                <w:lang w:eastAsia="zh-CN"/>
              </w:rPr>
              <w:t>）</w:t>
            </w:r>
            <w:r>
              <w:rPr>
                <w:rFonts w:hint="eastAsia"/>
                <w:sz w:val="24"/>
                <w:szCs w:val="24"/>
                <w:lang w:val="en-US" w:eastAsia="zh-CN"/>
              </w:rPr>
              <w:t>其他要求：1.</w:t>
            </w:r>
            <w:r>
              <w:rPr>
                <w:rFonts w:hint="eastAsia"/>
                <w:sz w:val="24"/>
                <w:szCs w:val="24"/>
              </w:rPr>
              <w:t>本次采购过程中如果产生专家评审费将由成交供应商承担；</w:t>
            </w:r>
            <w:r>
              <w:rPr>
                <w:rFonts w:hint="eastAsia"/>
                <w:sz w:val="24"/>
                <w:szCs w:val="24"/>
                <w:lang w:val="en-US" w:eastAsia="zh-CN"/>
              </w:rPr>
              <w:t>2.</w:t>
            </w:r>
            <w:r>
              <w:rPr>
                <w:rFonts w:hint="eastAsia"/>
                <w:sz w:val="24"/>
                <w:szCs w:val="24"/>
              </w:rPr>
              <w:t>中标后需20日内签订采购合同和购销廉政协议，成交供应商拒绝签订或履行采购合同，采购人将向采购平台管理部门书面投诉，同时纳入采购人黑名单进行管理</w:t>
            </w:r>
            <w:r>
              <w:rPr>
                <w:rFonts w:hint="eastAsia"/>
                <w:sz w:val="24"/>
                <w:szCs w:val="24"/>
                <w:lang w:eastAsia="zh-CN"/>
              </w:rPr>
              <w:t>；</w:t>
            </w:r>
            <w:r>
              <w:rPr>
                <w:rFonts w:hint="eastAsia"/>
                <w:sz w:val="24"/>
                <w:szCs w:val="24"/>
                <w:lang w:val="en-US" w:eastAsia="zh-CN"/>
              </w:rPr>
              <w:t>3.</w:t>
            </w:r>
            <w:r>
              <w:rPr>
                <w:rFonts w:hint="eastAsia"/>
                <w:sz w:val="24"/>
                <w:szCs w:val="24"/>
              </w:rPr>
              <w:t>其他未尽事宜由供需双方在采购合同中详细约定</w:t>
            </w:r>
            <w:r>
              <w:rPr>
                <w:rFonts w:hint="eastAsia"/>
                <w:sz w:val="24"/>
                <w:szCs w:val="24"/>
                <w:lang w:eastAsia="zh-CN"/>
              </w:rPr>
              <w:t>；</w:t>
            </w:r>
            <w:r>
              <w:rPr>
                <w:rFonts w:hint="eastAsia"/>
                <w:sz w:val="24"/>
                <w:szCs w:val="24"/>
                <w:lang w:val="en-US" w:eastAsia="zh-CN"/>
              </w:rPr>
              <w:t>4.</w:t>
            </w:r>
            <w:r>
              <w:rPr>
                <w:rFonts w:hint="eastAsia"/>
                <w:sz w:val="24"/>
                <w:szCs w:val="24"/>
              </w:rPr>
              <w:t>本项目不接受联合体参与投标</w:t>
            </w:r>
            <w:r>
              <w:rPr>
                <w:rFonts w:hint="eastAsia"/>
                <w:sz w:val="24"/>
                <w:szCs w:val="24"/>
                <w:lang w:eastAsia="zh-CN"/>
              </w:rPr>
              <w:t>；</w:t>
            </w:r>
            <w:r>
              <w:rPr>
                <w:rFonts w:hint="eastAsia"/>
                <w:sz w:val="24"/>
                <w:szCs w:val="24"/>
                <w:lang w:val="en-US" w:eastAsia="zh-CN"/>
              </w:rPr>
              <w:t>5.</w:t>
            </w: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sz w:val="24"/>
                <w:szCs w:val="24"/>
                <w:lang w:val="en-US" w:eastAsia="zh-CN"/>
              </w:rPr>
              <w:t>6.</w:t>
            </w:r>
            <w:r>
              <w:rPr>
                <w:rFonts w:hint="eastAsia"/>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方正仿宋_GBK" w:hAnsi="方正仿宋_GBK" w:eastAsia="方正仿宋_GBK" w:cs="方正仿宋_GBK"/>
                <w:kern w:val="2"/>
                <w:sz w:val="28"/>
                <w:szCs w:val="36"/>
                <w:lang w:val="en-US" w:eastAsia="zh-CN" w:bidi="ar-SA"/>
              </w:rPr>
            </w:pPr>
            <w:r>
              <w:rPr>
                <w:rFonts w:hint="eastAsia" w:ascii="方正仿宋_GBK" w:hAnsi="方正仿宋_GBK" w:eastAsia="方正仿宋_GBK" w:cs="方正仿宋_GBK"/>
                <w:kern w:val="2"/>
                <w:sz w:val="28"/>
                <w:szCs w:val="36"/>
                <w:lang w:val="en-US" w:eastAsia="zh-CN" w:bidi="ar-SA"/>
              </w:rPr>
              <w:t>承诺： 是否完全响应采购技术和商务要求？，产品质保期为？年，报价合计金额为？元。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555555"/>
                <w:spacing w:val="0"/>
                <w:kern w:val="0"/>
                <w:sz w:val="28"/>
                <w:szCs w:val="28"/>
                <w:lang w:val="en-US" w:eastAsia="zh-CN" w:bidi="ar"/>
              </w:rPr>
            </w:pPr>
            <w:r>
              <w:rPr>
                <w:rFonts w:hint="eastAsia" w:ascii="方正仿宋_GBK" w:hAnsi="方正仿宋_GBK" w:eastAsia="方正仿宋_GBK" w:cs="方正仿宋_GBK"/>
                <w:i w:val="0"/>
                <w:caps w:val="0"/>
                <w:color w:val="555555"/>
                <w:spacing w:val="0"/>
                <w:kern w:val="0"/>
                <w:sz w:val="28"/>
                <w:szCs w:val="28"/>
                <w:lang w:val="en-US" w:eastAsia="zh-CN" w:bidi="ar"/>
              </w:rPr>
              <w:t xml:space="preserve">供应商名称（盖章）：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方正仿宋_GBK" w:hAnsi="方正仿宋_GBK" w:eastAsia="方正仿宋_GBK" w:cs="方正仿宋_GBK"/>
                <w:i w:val="0"/>
                <w:caps w:val="0"/>
                <w:color w:val="555555"/>
                <w:spacing w:val="0"/>
                <w:kern w:val="0"/>
                <w:sz w:val="28"/>
                <w:szCs w:val="28"/>
                <w:lang w:val="en-US" w:eastAsia="zh-CN" w:bidi="ar"/>
              </w:rPr>
              <w:t xml:space="preserve">                                           日期：</w:t>
            </w:r>
            <w:r>
              <w:rPr>
                <w:rFonts w:hint="eastAsia" w:ascii="Times New Roman" w:hAnsi="Times New Roman" w:eastAsia="微软雅黑" w:cs="Times New Roman"/>
                <w:i w:val="0"/>
                <w:caps w:val="0"/>
                <w:color w:val="555555"/>
                <w:spacing w:val="0"/>
                <w:kern w:val="0"/>
                <w:sz w:val="21"/>
                <w:szCs w:val="21"/>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196470"/>
      <w:bookmarkStart w:id="3" w:name="_Toc128229916"/>
      <w:bookmarkStart w:id="4" w:name="_Toc166549448"/>
      <w:bookmarkStart w:id="5" w:name="_Toc175017342"/>
      <w:bookmarkStart w:id="6" w:name="_Toc156730450"/>
      <w:bookmarkStart w:id="7" w:name="_Toc128229302"/>
      <w:bookmarkStart w:id="8" w:name="_Toc173677397"/>
      <w:bookmarkStart w:id="9" w:name="_Toc166139912"/>
      <w:bookmarkStart w:id="10" w:name="_Toc128229745"/>
      <w:bookmarkStart w:id="11" w:name="_Toc156815770"/>
      <w:bookmarkStart w:id="12" w:name="_Toc156196559"/>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746"/>
      <w:bookmarkStart w:id="14" w:name="_Toc156815771"/>
      <w:bookmarkStart w:id="15" w:name="_Toc166549449"/>
      <w:bookmarkStart w:id="16" w:name="_Toc175017343"/>
      <w:bookmarkStart w:id="17" w:name="_Toc173677398"/>
      <w:bookmarkStart w:id="18" w:name="_Toc128229917"/>
      <w:bookmarkStart w:id="19" w:name="_Toc156730451"/>
      <w:bookmarkStart w:id="20" w:name="_Toc128229303"/>
      <w:bookmarkStart w:id="21" w:name="_Toc156196560"/>
      <w:bookmarkStart w:id="22" w:name="_Toc156196471"/>
      <w:bookmarkStart w:id="23" w:name="_Toc166139913"/>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014297"/>
      <w:bookmarkStart w:id="25" w:name="_Toc128229304"/>
      <w:bookmarkStart w:id="26" w:name="_Toc175017344"/>
      <w:bookmarkStart w:id="27" w:name="_Toc173677399"/>
      <w:bookmarkStart w:id="28" w:name="_Toc156196472"/>
      <w:bookmarkStart w:id="29" w:name="_Toc128229747"/>
      <w:bookmarkStart w:id="30" w:name="_Toc237057793"/>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7.投标产品相关资料（合格证、医疗器械注册证或备案证、产品参数及性能彩页介绍）</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56E5276"/>
    <w:rsid w:val="06FB539B"/>
    <w:rsid w:val="0C872834"/>
    <w:rsid w:val="0CE64C8D"/>
    <w:rsid w:val="0FD01451"/>
    <w:rsid w:val="122D0B62"/>
    <w:rsid w:val="1922346A"/>
    <w:rsid w:val="1AF86BE0"/>
    <w:rsid w:val="1BDE0896"/>
    <w:rsid w:val="1CF00EFC"/>
    <w:rsid w:val="21426D4A"/>
    <w:rsid w:val="236757CC"/>
    <w:rsid w:val="2FC44243"/>
    <w:rsid w:val="2FD02C35"/>
    <w:rsid w:val="32DF7877"/>
    <w:rsid w:val="33FB61AD"/>
    <w:rsid w:val="376E6279"/>
    <w:rsid w:val="44C5770F"/>
    <w:rsid w:val="44EF71C4"/>
    <w:rsid w:val="482D6FF9"/>
    <w:rsid w:val="496140CE"/>
    <w:rsid w:val="4AE139DB"/>
    <w:rsid w:val="4BDB0A24"/>
    <w:rsid w:val="4C31315D"/>
    <w:rsid w:val="61130716"/>
    <w:rsid w:val="61143219"/>
    <w:rsid w:val="626B6216"/>
    <w:rsid w:val="67CF5844"/>
    <w:rsid w:val="69D01878"/>
    <w:rsid w:val="6A1F4430"/>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10</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2024-02-02T02:41:16Z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