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项目名称：生物样本保存液氮罐（第二次）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项目编号：BSRMYY-YNCG-2025-07009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46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4"/>
        <w:gridCol w:w="1990"/>
        <w:gridCol w:w="1813"/>
        <w:gridCol w:w="1294"/>
        <w:gridCol w:w="2223"/>
        <w:gridCol w:w="2445"/>
      </w:tblGrid>
      <w:tr w14:paraId="6C4EB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jc w:val="center"/>
        </w:trPr>
        <w:tc>
          <w:tcPr>
            <w:tcW w:w="46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2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4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0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3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35" w:type="pct"/>
            <w:vAlign w:val="center"/>
          </w:tcPr>
          <w:p w14:paraId="3B9AAC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7B9FB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9" w:hRule="atLeast"/>
          <w:jc w:val="center"/>
        </w:trPr>
        <w:tc>
          <w:tcPr>
            <w:tcW w:w="466"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23"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生物样本保存液氮罐</w:t>
            </w:r>
          </w:p>
        </w:tc>
        <w:tc>
          <w:tcPr>
            <w:tcW w:w="84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0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03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19600</w:t>
            </w:r>
          </w:p>
        </w:tc>
        <w:tc>
          <w:tcPr>
            <w:tcW w:w="1135" w:type="pct"/>
            <w:vAlign w:val="center"/>
          </w:tcPr>
          <w:p w14:paraId="28F90DD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39200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55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26"/>
        <w:gridCol w:w="1617"/>
        <w:gridCol w:w="2755"/>
        <w:gridCol w:w="4278"/>
        <w:gridCol w:w="1464"/>
      </w:tblGrid>
      <w:tr w14:paraId="0298E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8"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739"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1259"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推荐品牌</w:t>
            </w:r>
          </w:p>
        </w:tc>
        <w:tc>
          <w:tcPr>
            <w:tcW w:w="1955" w:type="pct"/>
            <w:vAlign w:val="center"/>
          </w:tcPr>
          <w:p w14:paraId="1FA22701">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665" w:type="pct"/>
            <w:vAlign w:val="center"/>
          </w:tcPr>
          <w:p w14:paraId="3BE81362">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12268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378"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739"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生物样本保存液氮罐</w:t>
            </w:r>
          </w:p>
        </w:tc>
        <w:tc>
          <w:tcPr>
            <w:tcW w:w="1259" w:type="pct"/>
            <w:shd w:val="clear" w:color="auto" w:fill="auto"/>
            <w:vAlign w:val="center"/>
          </w:tcPr>
          <w:p w14:paraId="7A285520">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青岛海尔、成都金凤、中科美菱</w:t>
            </w:r>
          </w:p>
        </w:tc>
        <w:tc>
          <w:tcPr>
            <w:tcW w:w="1955" w:type="pct"/>
            <w:shd w:val="clear" w:color="auto" w:fill="auto"/>
            <w:vAlign w:val="center"/>
          </w:tcPr>
          <w:p w14:paraId="0D92EAC5">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1.每个液氮罐须包含主要配置：液氮罐1个，方提桶≥6个、冻存盒≥24个、2ml冻存管≥2280个</w:t>
            </w:r>
          </w:p>
          <w:p w14:paraId="5D0304C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2.每个液氮罐最大可同时贮存样品量（2ml冻存管）≥2280个</w:t>
            </w:r>
          </w:p>
          <w:p w14:paraId="078CC5F8">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3.每个方提筒冻存盒数：≥4个</w:t>
            </w:r>
          </w:p>
          <w:p w14:paraId="424051C7">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4.每盒冻存盒冻存格数：≥95格</w:t>
            </w:r>
          </w:p>
          <w:p w14:paraId="3810A56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5.几何容积：≥63L</w:t>
            </w:r>
          </w:p>
          <w:p w14:paraId="7D516F1B">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6.静态液氮日蒸发量≤0.9L</w:t>
            </w:r>
          </w:p>
          <w:p w14:paraId="34CD2C21">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7.静态液氮保存期≥75天</w:t>
            </w:r>
          </w:p>
          <w:p w14:paraId="1ABF9218">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8.材质及表面喷涂工艺：内外胆均为铝合金材质，外表面采用耐低温且附着力极佳的喷塑工艺</w:t>
            </w:r>
          </w:p>
          <w:p w14:paraId="163C0052">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9.标配锁盖，方便加锁保护样本安全</w:t>
            </w:r>
          </w:p>
        </w:tc>
        <w:tc>
          <w:tcPr>
            <w:tcW w:w="665" w:type="pct"/>
            <w:shd w:val="clear" w:color="auto" w:fill="auto"/>
            <w:vAlign w:val="center"/>
          </w:tcPr>
          <w:p w14:paraId="5C28C1CF">
            <w:pPr>
              <w:pStyle w:val="25"/>
              <w:numPr>
                <w:ilvl w:val="0"/>
                <w:numId w:val="0"/>
              </w:numPr>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生物样本保存</w:t>
            </w:r>
          </w:p>
        </w:tc>
      </w:tr>
      <w:tr w14:paraId="49D9D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6" w:hRule="atLeast"/>
          <w:jc w:val="center"/>
        </w:trPr>
        <w:tc>
          <w:tcPr>
            <w:tcW w:w="5000" w:type="pct"/>
            <w:gridSpan w:val="5"/>
            <w:shd w:val="clear" w:color="auto" w:fill="auto"/>
            <w:vAlign w:val="center"/>
          </w:tcPr>
          <w:p w14:paraId="764F3F98">
            <w:pPr>
              <w:pStyle w:val="25"/>
              <w:numPr>
                <w:ilvl w:val="0"/>
                <w:numId w:val="0"/>
              </w:numPr>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备注：供应商响应品牌须为采购人推荐品牌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bookmarkStart w:id="7" w:name="_GoBack"/>
      <w:bookmarkEnd w:id="7"/>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0985E1E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按照国家有关法律法规规定。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786F49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本项目最高单价详见</w:t>
      </w:r>
      <w:r>
        <w:rPr>
          <w:rFonts w:hint="eastAsia" w:ascii="方正仿宋_GBK" w:hAnsi="方正仿宋_GBK" w:eastAsia="方正仿宋_GBK" w:cs="方正仿宋_GBK"/>
          <w:b w:val="0"/>
          <w:color w:val="auto"/>
          <w:kern w:val="0"/>
          <w:sz w:val="32"/>
          <w:szCs w:val="32"/>
          <w:highlight w:val="none"/>
          <w:lang w:val="en-US" w:eastAsia="zh-CN" w:bidi="ar-SA"/>
        </w:rPr>
        <w:t>“一、采购项目介绍”</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货款、运输装卸安放、质保期维护保养费（含易损件更换）、资料装订及邮寄费、税费、保险费、验收检测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中选后，在接到采购人通知后5个工作日内将产品送至采购人指定位置。</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282F4BB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验收合格后支付合同金额95%，剩余5%待合同所有权利义务终止后支付</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12E716C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到货后确认产品外观、配置、规格等符合招标文件要求作为初步验收，</w:t>
      </w:r>
      <w:r>
        <w:rPr>
          <w:rFonts w:hint="eastAsia" w:ascii="方正仿宋_GBK" w:hAnsi="方正仿宋_GBK" w:eastAsia="方正仿宋_GBK" w:cs="方正仿宋_GBK"/>
          <w:color w:val="auto"/>
          <w:kern w:val="0"/>
          <w:sz w:val="32"/>
          <w:szCs w:val="32"/>
          <w:highlight w:val="none"/>
          <w:lang w:val="en-US" w:eastAsia="zh-CN"/>
        </w:rPr>
        <w:t>初步验收无异常由供应商安放至采购人指定位置，后续采购人自行完成液氮冲装，冲装后试运行1个月无异常才作为最终验收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。验收后使用中发现产品质量争议按照验收争议进行处理；验收争议时由采购人邀请第三方机构检测，费用由供应商承担。</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09E8411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质保期要求：产品质保期不少于3年，质保期内非人为损坏免费更换或维修，维修为原厂配件。</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（2）产品出现任何故障，供应商应30分钟提供电话响应，4小时到达医院处置。</w:t>
      </w:r>
    </w:p>
    <w:p w14:paraId="5E9011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b w:val="0"/>
          <w:bCs w:val="0"/>
          <w:color w:val="auto"/>
          <w:kern w:val="0"/>
          <w:sz w:val="32"/>
          <w:szCs w:val="32"/>
          <w:highlight w:val="none"/>
          <w:lang w:val="en-US" w:eastAsia="zh-CN"/>
        </w:rPr>
        <w:t>培训要求：</w:t>
      </w:r>
      <w:r>
        <w:rPr>
          <w:rFonts w:hint="eastAsia" w:ascii="方正仿宋_GBK" w:hAnsi="方正仿宋_GBK" w:eastAsia="方正仿宋_GBK" w:cs="方正仿宋_GBK"/>
          <w:color w:val="auto"/>
          <w:kern w:val="0"/>
          <w:sz w:val="32"/>
          <w:szCs w:val="32"/>
          <w:highlight w:val="none"/>
          <w:lang w:val="en-US" w:eastAsia="zh-CN"/>
        </w:rPr>
        <w:t>产品投入使用前，应对具体使用人进行至少1次培训。</w:t>
      </w:r>
    </w:p>
    <w:p w14:paraId="053B91F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5933F2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磋商报价的情况，任何因忽视或误解项目情况而导致的产品或配套服务不达标的，供应商自行承担相关责任。踏勘现场时发生的安全责任事故和相关费用由供应商自行承担责任，项目实施时不得影响周边居民的正常生活。</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8.履约保证金</w:t>
      </w:r>
    </w:p>
    <w:p w14:paraId="205DEA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45B5635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人支付合同总金额千分之三的违约金，超过20日未能交付，采购人有权单方面解除合同，并要求供应商承担合同总额30%的违约金；项目验收不合格或使用中发现产品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额30%的违约金，已经付款的供应商应全款退还采购人已经支付的款项；供应商提供产品须均为全新正规合格产品，若发现/鉴定为假冒伪劣产品或发生与产品质量相关的不良事件，除免费更换全批次产品外，供应商应承担所有鉴定费用并每次扣罚产品金额2倍的违约金，如对采购人造成损失应承担全部法律责任及赔偿责任。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等情形），应赔偿对采购人造成的直接和间接损失全额损失及承担相应法律责任。</w:t>
      </w: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07F496A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43471F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按照国家有关法律法规规定。</w:t>
      </w: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28229304"/>
      <w:bookmarkStart w:id="2" w:name="_Toc128229747"/>
      <w:bookmarkStart w:id="3" w:name="_Toc237057793"/>
      <w:bookmarkStart w:id="4" w:name="_Toc156196472"/>
      <w:bookmarkStart w:id="5" w:name="_Toc128014297"/>
      <w:bookmarkStart w:id="6" w:name="_Toc17501734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愿意按照询价采购文件中的一切要求，提供本项目的产品，按照产品总价报价为人民币大写：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1"/>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64A934D8">
      <w:pPr>
        <w:spacing w:line="594" w:lineRule="exact"/>
        <w:jc w:val="both"/>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A36E89B">
      <w:pPr>
        <w:spacing w:line="594" w:lineRule="exact"/>
        <w:ind w:firstLine="596" w:firstLineChars="200"/>
        <w:rPr>
          <w:rFonts w:hint="eastAsia" w:ascii="方正仿宋_GBK" w:eastAsia="方正仿宋_GBK"/>
          <w:sz w:val="32"/>
          <w:szCs w:val="32"/>
          <w:highlight w:val="none"/>
        </w:rPr>
      </w:pP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本产品其他采购人的业绩资料（如合同或发票等）。</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w:t>
      </w:r>
      <w:r>
        <w:rPr>
          <w:rFonts w:hint="eastAsia" w:ascii="仿宋_GB2312" w:hAnsi="宋体" w:eastAsia="仿宋_GB2312" w:cs="宋体"/>
          <w:kern w:val="2"/>
          <w:sz w:val="32"/>
          <w:szCs w:val="32"/>
          <w:highlight w:val="none"/>
          <w:lang w:val="en-US" w:eastAsia="zh-CN" w:bidi="ar-SA"/>
        </w:rPr>
        <w:t>产品说明书、检验检测报告</w:t>
      </w:r>
      <w:r>
        <w:rPr>
          <w:rFonts w:hint="eastAsia" w:ascii="仿宋_GB2312" w:eastAsia="仿宋_GB2312" w:cs="宋体"/>
          <w:color w:val="auto"/>
          <w:sz w:val="32"/>
          <w:szCs w:val="32"/>
          <w:highlight w:val="none"/>
          <w:lang w:val="en-US" w:eastAsia="zh-CN"/>
        </w:rPr>
        <w:t>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5605D790">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2DCD05EF">
      <w:pPr>
        <w:spacing w:line="594" w:lineRule="exact"/>
        <w:ind w:firstLine="640" w:firstLineChars="200"/>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58590D54">
      <w:pPr>
        <w:pStyle w:val="5"/>
        <w:jc w:val="center"/>
        <w:rPr>
          <w:rFonts w:hint="eastAsia" w:ascii="仿宋_GB2312" w:hAnsi="宋体" w:eastAsia="仿宋_GB2312"/>
          <w:b/>
          <w:snapToGrid w:val="0"/>
          <w:color w:val="auto"/>
          <w:kern w:val="0"/>
          <w:sz w:val="40"/>
          <w:szCs w:val="28"/>
          <w:highlight w:val="none"/>
          <w:lang w:val="en-US" w:eastAsia="zh-CN"/>
        </w:rPr>
      </w:pPr>
    </w:p>
    <w:p w14:paraId="548E449D">
      <w:pPr>
        <w:pStyle w:val="5"/>
        <w:jc w:val="center"/>
        <w:rPr>
          <w:rFonts w:hint="eastAsia" w:ascii="仿宋_GB2312" w:hAnsi="宋体" w:eastAsia="仿宋_GB2312"/>
          <w:b/>
          <w:snapToGrid w:val="0"/>
          <w:color w:val="auto"/>
          <w:kern w:val="0"/>
          <w:sz w:val="40"/>
          <w:szCs w:val="28"/>
          <w:highlight w:val="none"/>
          <w:lang w:val="en-US" w:eastAsia="zh-CN"/>
        </w:rPr>
      </w:pPr>
    </w:p>
    <w:p w14:paraId="7E474073">
      <w:pPr>
        <w:pStyle w:val="5"/>
        <w:jc w:val="center"/>
        <w:rPr>
          <w:rFonts w:hint="eastAsia" w:ascii="仿宋_GB2312" w:hAnsi="宋体" w:eastAsia="仿宋_GB2312"/>
          <w:b/>
          <w:snapToGrid w:val="0"/>
          <w:color w:val="auto"/>
          <w:kern w:val="0"/>
          <w:sz w:val="40"/>
          <w:szCs w:val="28"/>
          <w:highlight w:val="none"/>
          <w:lang w:val="en-US" w:eastAsia="zh-CN"/>
        </w:rPr>
      </w:pPr>
    </w:p>
    <w:p w14:paraId="4FBD543E">
      <w:pPr>
        <w:pStyle w:val="5"/>
        <w:jc w:val="center"/>
        <w:rPr>
          <w:rFonts w:hint="eastAsia" w:ascii="仿宋_GB2312" w:hAnsi="宋体" w:eastAsia="仿宋_GB2312"/>
          <w:b/>
          <w:snapToGrid w:val="0"/>
          <w:color w:val="auto"/>
          <w:kern w:val="0"/>
          <w:sz w:val="40"/>
          <w:szCs w:val="28"/>
          <w:highlight w:val="none"/>
          <w:lang w:val="en-US" w:eastAsia="zh-CN"/>
        </w:rPr>
      </w:pPr>
    </w:p>
    <w:p w14:paraId="357C2E24">
      <w:pPr>
        <w:pStyle w:val="5"/>
        <w:jc w:val="center"/>
        <w:rPr>
          <w:rFonts w:hint="eastAsia" w:ascii="仿宋_GB2312" w:hAnsi="宋体" w:eastAsia="仿宋_GB2312"/>
          <w:b/>
          <w:snapToGrid w:val="0"/>
          <w:color w:val="auto"/>
          <w:kern w:val="0"/>
          <w:sz w:val="40"/>
          <w:szCs w:val="28"/>
          <w:highlight w:val="none"/>
          <w:lang w:val="en-US" w:eastAsia="zh-CN"/>
        </w:rPr>
      </w:pPr>
    </w:p>
    <w:p w14:paraId="08C0E77C">
      <w:pPr>
        <w:pStyle w:val="5"/>
        <w:jc w:val="center"/>
        <w:rPr>
          <w:rFonts w:hint="eastAsia" w:ascii="仿宋_GB2312" w:hAnsi="宋体" w:eastAsia="仿宋_GB2312"/>
          <w:b/>
          <w:snapToGrid w:val="0"/>
          <w:color w:val="auto"/>
          <w:kern w:val="0"/>
          <w:sz w:val="40"/>
          <w:szCs w:val="28"/>
          <w:highlight w:val="none"/>
          <w:lang w:val="en-US" w:eastAsia="zh-CN"/>
        </w:rPr>
      </w:pPr>
    </w:p>
    <w:p w14:paraId="4C9CF605">
      <w:pPr>
        <w:pStyle w:val="5"/>
        <w:jc w:val="center"/>
        <w:rPr>
          <w:rFonts w:hint="eastAsia" w:ascii="仿宋_GB2312" w:hAnsi="宋体" w:eastAsia="仿宋_GB2312"/>
          <w:b/>
          <w:snapToGrid w:val="0"/>
          <w:color w:val="auto"/>
          <w:kern w:val="0"/>
          <w:sz w:val="40"/>
          <w:szCs w:val="28"/>
          <w:highlight w:val="none"/>
          <w:lang w:val="en-US" w:eastAsia="zh-CN"/>
        </w:rPr>
      </w:pPr>
    </w:p>
    <w:p w14:paraId="22F05F0D">
      <w:pPr>
        <w:pStyle w:val="5"/>
        <w:jc w:val="center"/>
        <w:rPr>
          <w:rFonts w:hint="eastAsia" w:ascii="仿宋_GB2312" w:hAnsi="宋体" w:eastAsia="仿宋_GB2312"/>
          <w:b/>
          <w:snapToGrid w:val="0"/>
          <w:color w:val="auto"/>
          <w:kern w:val="0"/>
          <w:sz w:val="40"/>
          <w:szCs w:val="28"/>
          <w:highlight w:val="none"/>
          <w:lang w:val="en-US" w:eastAsia="zh-CN"/>
        </w:rPr>
      </w:pPr>
    </w:p>
    <w:p w14:paraId="0DE44921">
      <w:pPr>
        <w:pStyle w:val="5"/>
        <w:jc w:val="center"/>
        <w:rPr>
          <w:rFonts w:hint="eastAsia" w:ascii="仿宋_GB2312" w:hAnsi="宋体" w:eastAsia="仿宋_GB2312"/>
          <w:b/>
          <w:snapToGrid w:val="0"/>
          <w:color w:val="auto"/>
          <w:kern w:val="0"/>
          <w:sz w:val="40"/>
          <w:szCs w:val="28"/>
          <w:highlight w:val="none"/>
          <w:lang w:val="en-US" w:eastAsia="zh-CN"/>
        </w:rPr>
      </w:pPr>
    </w:p>
    <w:p w14:paraId="19C173A6">
      <w:pPr>
        <w:pStyle w:val="5"/>
        <w:jc w:val="center"/>
        <w:rPr>
          <w:rFonts w:hint="eastAsia" w:ascii="仿宋_GB2312" w:hAnsi="宋体" w:eastAsia="仿宋_GB2312"/>
          <w:b/>
          <w:snapToGrid w:val="0"/>
          <w:color w:val="auto"/>
          <w:kern w:val="0"/>
          <w:sz w:val="40"/>
          <w:szCs w:val="28"/>
          <w:highlight w:val="none"/>
          <w:lang w:val="en-US" w:eastAsia="zh-CN"/>
        </w:rPr>
      </w:pPr>
    </w:p>
    <w:p w14:paraId="458FAB8D">
      <w:pPr>
        <w:pStyle w:val="5"/>
        <w:jc w:val="center"/>
        <w:rPr>
          <w:rFonts w:hint="eastAsia" w:ascii="仿宋_GB2312" w:hAnsi="宋体" w:eastAsia="仿宋_GB2312"/>
          <w:b/>
          <w:snapToGrid w:val="0"/>
          <w:color w:val="auto"/>
          <w:kern w:val="0"/>
          <w:sz w:val="40"/>
          <w:szCs w:val="28"/>
          <w:highlight w:val="none"/>
          <w:lang w:val="en-US" w:eastAsia="zh-CN"/>
        </w:rPr>
      </w:pPr>
    </w:p>
    <w:p w14:paraId="2633147B">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50FAEED"/>
    <w:multiLevelType w:val="singleLevel"/>
    <w:tmpl w:val="650FAEED"/>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8BF2007"/>
    <w:rsid w:val="0B0A0DF7"/>
    <w:rsid w:val="0B993AA9"/>
    <w:rsid w:val="0C872834"/>
    <w:rsid w:val="0C974041"/>
    <w:rsid w:val="0CE64C8D"/>
    <w:rsid w:val="0E440BB0"/>
    <w:rsid w:val="0E6637FD"/>
    <w:rsid w:val="0E6753E5"/>
    <w:rsid w:val="0E9F1F75"/>
    <w:rsid w:val="0F4D0AAA"/>
    <w:rsid w:val="0F8419BC"/>
    <w:rsid w:val="0F9718DF"/>
    <w:rsid w:val="0FD01451"/>
    <w:rsid w:val="116E3FA7"/>
    <w:rsid w:val="122D0B62"/>
    <w:rsid w:val="133D5E0A"/>
    <w:rsid w:val="15D4217A"/>
    <w:rsid w:val="1922346A"/>
    <w:rsid w:val="1AAE2C67"/>
    <w:rsid w:val="1AF86BE0"/>
    <w:rsid w:val="1AFB727A"/>
    <w:rsid w:val="1B3306B6"/>
    <w:rsid w:val="1BDE0896"/>
    <w:rsid w:val="1C1979BC"/>
    <w:rsid w:val="1CA06CA3"/>
    <w:rsid w:val="1CE4012E"/>
    <w:rsid w:val="1CF00EFC"/>
    <w:rsid w:val="1F2F00AB"/>
    <w:rsid w:val="1FC97167"/>
    <w:rsid w:val="2027068C"/>
    <w:rsid w:val="205210D9"/>
    <w:rsid w:val="20746E51"/>
    <w:rsid w:val="21426D4A"/>
    <w:rsid w:val="215F0650"/>
    <w:rsid w:val="236757CC"/>
    <w:rsid w:val="23FB11F4"/>
    <w:rsid w:val="24A31377"/>
    <w:rsid w:val="24E472F0"/>
    <w:rsid w:val="28256D6A"/>
    <w:rsid w:val="28275AF0"/>
    <w:rsid w:val="29AE2A56"/>
    <w:rsid w:val="2C3529EE"/>
    <w:rsid w:val="2CCA628B"/>
    <w:rsid w:val="2F2F3117"/>
    <w:rsid w:val="2FC44243"/>
    <w:rsid w:val="31092EA8"/>
    <w:rsid w:val="31B12793"/>
    <w:rsid w:val="32BA35D6"/>
    <w:rsid w:val="333472C1"/>
    <w:rsid w:val="33FB61AD"/>
    <w:rsid w:val="342C6BC9"/>
    <w:rsid w:val="35761799"/>
    <w:rsid w:val="359B4383"/>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82D6FF9"/>
    <w:rsid w:val="496140CE"/>
    <w:rsid w:val="4AE139DB"/>
    <w:rsid w:val="4B2941E0"/>
    <w:rsid w:val="4BDB0A24"/>
    <w:rsid w:val="4BF076A6"/>
    <w:rsid w:val="4C31315D"/>
    <w:rsid w:val="4F6D75ED"/>
    <w:rsid w:val="51352B6B"/>
    <w:rsid w:val="51915C25"/>
    <w:rsid w:val="53A17F68"/>
    <w:rsid w:val="53DB6C22"/>
    <w:rsid w:val="54B6568B"/>
    <w:rsid w:val="55085A60"/>
    <w:rsid w:val="55BB5978"/>
    <w:rsid w:val="55D5060A"/>
    <w:rsid w:val="59343196"/>
    <w:rsid w:val="599E0097"/>
    <w:rsid w:val="5ADB7D78"/>
    <w:rsid w:val="5D6C0A93"/>
    <w:rsid w:val="5D915A0E"/>
    <w:rsid w:val="5DBD061A"/>
    <w:rsid w:val="5E932E93"/>
    <w:rsid w:val="5FA4498B"/>
    <w:rsid w:val="60480506"/>
    <w:rsid w:val="61130716"/>
    <w:rsid w:val="61143219"/>
    <w:rsid w:val="61707CCC"/>
    <w:rsid w:val="61A6052D"/>
    <w:rsid w:val="623E37BE"/>
    <w:rsid w:val="626B6216"/>
    <w:rsid w:val="63814C5E"/>
    <w:rsid w:val="63FA2F2B"/>
    <w:rsid w:val="64077B7B"/>
    <w:rsid w:val="641D2F42"/>
    <w:rsid w:val="651C3DE1"/>
    <w:rsid w:val="66A178F0"/>
    <w:rsid w:val="676905E0"/>
    <w:rsid w:val="67CF5844"/>
    <w:rsid w:val="685314B5"/>
    <w:rsid w:val="69841E39"/>
    <w:rsid w:val="69D01878"/>
    <w:rsid w:val="6A1F4430"/>
    <w:rsid w:val="6B247663"/>
    <w:rsid w:val="6CDE3758"/>
    <w:rsid w:val="6D0072B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61A5C47"/>
    <w:rsid w:val="76F343AC"/>
    <w:rsid w:val="77DC750A"/>
    <w:rsid w:val="77FA34D6"/>
    <w:rsid w:val="78024143"/>
    <w:rsid w:val="78F54CD1"/>
    <w:rsid w:val="799B64FC"/>
    <w:rsid w:val="7AF0174A"/>
    <w:rsid w:val="7B5C1973"/>
    <w:rsid w:val="7BDE27F0"/>
    <w:rsid w:val="7C6F2CF1"/>
    <w:rsid w:val="7CB244A3"/>
    <w:rsid w:val="7EBD0F4B"/>
    <w:rsid w:val="7EE67CE4"/>
    <w:rsid w:val="7EF26C55"/>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5461</Words>
  <Characters>5683</Characters>
  <Lines>0</Lines>
  <Paragraphs>0</Paragraphs>
  <TotalTime>0</TotalTime>
  <ScaleCrop>false</ScaleCrop>
  <LinksUpToDate>false</LinksUpToDate>
  <CharactersWithSpaces>6261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2025-08-22T00:21:26Z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F6FB4A7BDA494321BBB6F35B044E62A8_13</vt:lpwstr>
  </property>
  <property fmtid="{D5CDD505-2E9C-101B-9397-08002B2CF9AE}" pid="4" name="KSOTemplateDocerSaveRecord">
    <vt:lpwstr>eyJoZGlkIjoiNzdkNTM4MTkwYTE0Yjk0Y2Y4MjVlZDcwOGViZTQwYjIiLCJ1c2VySWQiOiIxMTc2NDE1MTk0In0=</vt:lpwstr>
  </property>
</Properties>
</file>