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31" w:name="_GoBack"/>
      <w:bookmarkEnd w:id="31"/>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项目名称：电梯钢带</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项目编号：BSRMYY-YNCG-2024-03004</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lang w:val="en-US" w:eastAsia="zh-CN"/>
        </w:rPr>
      </w:pPr>
      <w:r>
        <w:rPr>
          <w:rFonts w:hint="eastAsia" w:ascii="仿宋_GB2312" w:hAnsi="宋体" w:eastAsia="仿宋_GB2312" w:cs="宋体"/>
          <w:color w:val="auto"/>
          <w:sz w:val="32"/>
          <w:szCs w:val="32"/>
          <w:lang w:val="en-US" w:eastAsia="zh-CN"/>
        </w:rPr>
        <w:t>11.密封档案袋格式要求。</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6"/>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6"/>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894"/>
        <w:gridCol w:w="2059"/>
        <w:gridCol w:w="2728"/>
        <w:gridCol w:w="1093"/>
        <w:gridCol w:w="954"/>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894"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2059"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default" w:ascii="Times New Roman" w:hAnsi="Times New Roman" w:eastAsia="仿宋" w:cs="Times New Roman"/>
                <w:b/>
                <w:kern w:val="0"/>
                <w:sz w:val="24"/>
                <w:szCs w:val="24"/>
              </w:rPr>
              <w:t>产品</w:t>
            </w:r>
            <w:r>
              <w:rPr>
                <w:rFonts w:hint="eastAsia" w:ascii="Times New Roman" w:hAnsi="Times New Roman" w:eastAsia="仿宋" w:cs="Times New Roman"/>
                <w:b/>
                <w:kern w:val="0"/>
                <w:sz w:val="24"/>
                <w:szCs w:val="24"/>
                <w:lang w:val="en-US" w:eastAsia="zh-CN"/>
              </w:rPr>
              <w:t>尺寸要求</w:t>
            </w:r>
          </w:p>
        </w:tc>
        <w:tc>
          <w:tcPr>
            <w:tcW w:w="2728"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093" w:type="dxa"/>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eastAsia="zh-CN"/>
              </w:rPr>
              <w:t>数量（</w:t>
            </w:r>
            <w:r>
              <w:rPr>
                <w:rFonts w:hint="eastAsia" w:eastAsia="仿宋" w:cs="Times New Roman"/>
                <w:b/>
                <w:kern w:val="0"/>
                <w:sz w:val="24"/>
                <w:szCs w:val="24"/>
                <w:lang w:val="en-US" w:eastAsia="zh-CN"/>
              </w:rPr>
              <w:t>条</w:t>
            </w:r>
            <w:r>
              <w:rPr>
                <w:rFonts w:hint="eastAsia" w:eastAsia="仿宋" w:cs="Times New Roman"/>
                <w:b/>
                <w:kern w:val="0"/>
                <w:sz w:val="24"/>
                <w:szCs w:val="24"/>
                <w:lang w:eastAsia="zh-CN"/>
              </w:rPr>
              <w:t>）</w:t>
            </w:r>
          </w:p>
        </w:tc>
        <w:tc>
          <w:tcPr>
            <w:tcW w:w="954"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最高单价（元）</w:t>
            </w:r>
          </w:p>
        </w:tc>
        <w:tc>
          <w:tcPr>
            <w:tcW w:w="1199"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供应商填报品牌型号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cs="方正仿宋_GBK"/>
                <w:b w:val="0"/>
                <w:kern w:val="2"/>
                <w:sz w:val="24"/>
                <w:szCs w:val="24"/>
                <w:lang w:val="en-US" w:eastAsia="zh-CN" w:bidi="ar-SA"/>
              </w:rPr>
              <w:t>电梯钢带</w:t>
            </w:r>
          </w:p>
        </w:tc>
        <w:tc>
          <w:tcPr>
            <w:tcW w:w="2059" w:type="dxa"/>
            <w:vAlign w:val="center"/>
          </w:tcPr>
          <w:p>
            <w:pPr>
              <w:bidi w:val="0"/>
              <w:jc w:val="left"/>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eastAsia="微软雅黑" w:cs="方正仿宋_GBK"/>
                <w:b w:val="0"/>
                <w:kern w:val="2"/>
                <w:sz w:val="24"/>
                <w:szCs w:val="24"/>
                <w:lang w:val="en-US" w:eastAsia="zh-CN" w:bidi="ar-SA"/>
              </w:rPr>
              <w:t>宽6公分，长680米</w:t>
            </w:r>
          </w:p>
        </w:tc>
        <w:tc>
          <w:tcPr>
            <w:tcW w:w="2728" w:type="dxa"/>
            <w:vAlign w:val="center"/>
          </w:tcPr>
          <w:p>
            <w:pPr>
              <w:bidi w:val="0"/>
              <w:jc w:val="left"/>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eastAsia="微软雅黑" w:cs="方正仿宋_GBK"/>
                <w:b w:val="0"/>
                <w:kern w:val="2"/>
                <w:sz w:val="24"/>
                <w:szCs w:val="24"/>
                <w:lang w:val="en-US" w:eastAsia="zh-CN" w:bidi="ar-SA"/>
              </w:rPr>
              <w:t>进口钢带</w:t>
            </w:r>
            <w:r>
              <w:rPr>
                <w:rFonts w:hint="eastAsia" w:ascii="方正仿宋_GBK" w:hAnsi="方正仿宋_GBK" w:eastAsia="微软雅黑" w:cs="方正仿宋_GBK"/>
                <w:b w:val="0"/>
                <w:kern w:val="2"/>
                <w:sz w:val="24"/>
                <w:szCs w:val="24"/>
                <w:u w:val="single"/>
                <w:lang w:val="en-US" w:eastAsia="zh-CN" w:bidi="ar-SA"/>
              </w:rPr>
              <w:t>（提供佐证材料）</w:t>
            </w:r>
            <w:r>
              <w:rPr>
                <w:rFonts w:hint="eastAsia" w:ascii="方正仿宋_GBK" w:hAnsi="方正仿宋_GBK" w:eastAsia="微软雅黑" w:cs="方正仿宋_GBK"/>
                <w:b w:val="0"/>
                <w:kern w:val="2"/>
                <w:sz w:val="24"/>
                <w:szCs w:val="24"/>
                <w:lang w:val="en-US" w:eastAsia="zh-CN" w:bidi="ar-SA"/>
              </w:rPr>
              <w:t>，产品型号：AAA717AD1，适用于奥的斯电梯GEN2 Comfort型，质保年限7年。</w:t>
            </w:r>
          </w:p>
        </w:tc>
        <w:tc>
          <w:tcPr>
            <w:tcW w:w="1093" w:type="dxa"/>
            <w:vAlign w:val="center"/>
          </w:tcPr>
          <w:p>
            <w:pPr>
              <w:bidi w:val="0"/>
              <w:jc w:val="left"/>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eastAsia="微软雅黑" w:cs="方正仿宋_GBK"/>
                <w:b w:val="0"/>
                <w:kern w:val="2"/>
                <w:sz w:val="24"/>
                <w:szCs w:val="24"/>
                <w:lang w:val="en-US" w:eastAsia="zh-CN" w:bidi="ar-SA"/>
              </w:rPr>
              <w:t>1</w:t>
            </w:r>
          </w:p>
        </w:tc>
        <w:tc>
          <w:tcPr>
            <w:tcW w:w="954" w:type="dxa"/>
            <w:vAlign w:val="center"/>
          </w:tcPr>
          <w:p>
            <w:pPr>
              <w:bidi w:val="0"/>
              <w:jc w:val="left"/>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eastAsia="微软雅黑" w:cs="方正仿宋_GBK"/>
                <w:b w:val="0"/>
                <w:kern w:val="2"/>
                <w:sz w:val="24"/>
                <w:szCs w:val="24"/>
                <w:lang w:val="en-US" w:eastAsia="zh-CN" w:bidi="ar-SA"/>
              </w:rPr>
              <w:t>60520</w:t>
            </w:r>
          </w:p>
        </w:tc>
        <w:tc>
          <w:tcPr>
            <w:tcW w:w="1199" w:type="dxa"/>
            <w:vAlign w:val="center"/>
          </w:tcPr>
          <w:p>
            <w:pPr>
              <w:widowControl/>
              <w:spacing w:line="360" w:lineRule="auto"/>
              <w:jc w:val="center"/>
              <w:rPr>
                <w:rFonts w:hint="eastAsia" w:ascii="方正仿宋_GBK" w:hAnsi="方正仿宋_GBK" w:eastAsia="微软雅黑" w:cs="方正仿宋_GBK"/>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7"/>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商务部分：（须完全响应）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1.交付期限：合同签订后</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采购人发出送货通知后5个工作日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人工费、材料费、撤装钢带、产品运输装卸费、税费、保险费、场地清洁费、质保期维护费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验收后一次性付款100%,质保期内有任何质量问题免费更换</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授权委托书</w:t>
            </w:r>
            <w:r>
              <w:rPr>
                <w:rFonts w:hint="eastAsia" w:ascii="方正仿宋_GBK" w:hAnsi="方正仿宋_GBK" w:eastAsia="方正仿宋_GBK" w:cs="方正仿宋_GBK"/>
                <w:b/>
                <w:bCs/>
                <w:sz w:val="24"/>
                <w:szCs w:val="24"/>
                <w:lang w:val="en-US" w:eastAsia="zh-CN"/>
              </w:rPr>
              <w:t>和质保承诺。</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w:t>
            </w:r>
            <w:r>
              <w:rPr>
                <w:rFonts w:hint="eastAsia" w:ascii="方正仿宋_GBK" w:hAnsi="方正仿宋_GBK" w:eastAsia="方正仿宋_GBK" w:cs="方正仿宋_GBK"/>
                <w:b/>
                <w:bCs/>
                <w:sz w:val="24"/>
                <w:szCs w:val="24"/>
              </w:rPr>
              <w:t>生产日期应为1年以内的全新产品</w:t>
            </w:r>
            <w:r>
              <w:rPr>
                <w:rFonts w:hint="eastAsia" w:ascii="方正仿宋_GBK" w:hAnsi="方正仿宋_GBK" w:eastAsia="方正仿宋_GBK" w:cs="方正仿宋_GBK"/>
                <w:sz w:val="24"/>
                <w:szCs w:val="24"/>
              </w:rPr>
              <w:t>。如有缺漏、损坏，由供应商负责调换、补齐或赔偿。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4.4</w:t>
            </w:r>
            <w:r>
              <w:rPr>
                <w:rFonts w:hint="eastAsia" w:ascii="方正仿宋_GBK" w:hAnsi="方正仿宋_GBK" w:eastAsia="方正仿宋_GBK" w:cs="方正仿宋_GBK"/>
                <w:sz w:val="24"/>
                <w:szCs w:val="24"/>
                <w:lang w:val="en-US" w:eastAsia="zh-CN"/>
              </w:rPr>
              <w:t>验收后发现疑似产品质量问题，供应商应承担鉴定费用。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rPr>
              <w:t>提供所投产品不低于</w:t>
            </w:r>
            <w:r>
              <w:rPr>
                <w:rFonts w:hint="eastAsia" w:ascii="方正仿宋_GBK" w:hAnsi="方正仿宋_GBK" w:eastAsia="方正仿宋_GBK" w:cs="方正仿宋_GBK"/>
                <w:b/>
                <w:bCs/>
                <w:sz w:val="24"/>
                <w:szCs w:val="24"/>
                <w:lang w:val="en-US" w:eastAsia="zh-CN"/>
              </w:rPr>
              <w:t>7</w:t>
            </w:r>
            <w:r>
              <w:rPr>
                <w:rFonts w:hint="eastAsia" w:ascii="方正仿宋_GBK" w:hAnsi="方正仿宋_GBK" w:eastAsia="方正仿宋_GBK" w:cs="方正仿宋_GBK"/>
                <w:b/>
                <w:bCs/>
                <w:sz w:val="24"/>
                <w:szCs w:val="24"/>
              </w:rPr>
              <w:t>年的免费质保</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产品1年内有任何质量问题，采购人有权要求供应商整改和退还。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5小时不能解决问题的应提供备用产品。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Times New Roman" w:hAnsi="Times New Roman" w:eastAsia="微软雅黑" w:cs="Times New Roman"/>
                <w:b/>
                <w:bCs/>
                <w:i w:val="0"/>
                <w:caps w:val="0"/>
                <w:color w:val="555555"/>
                <w:spacing w:val="0"/>
                <w:kern w:val="0"/>
                <w:sz w:val="24"/>
                <w:szCs w:val="24"/>
                <w:lang w:val="en-US" w:eastAsia="zh-CN" w:bidi="ar"/>
              </w:rPr>
            </w:pPr>
            <w:r>
              <w:rPr>
                <w:rFonts w:hint="eastAsia" w:ascii="Times New Roman" w:hAnsi="Times New Roman" w:eastAsia="微软雅黑" w:cs="Times New Roman"/>
                <w:b/>
                <w:bCs/>
                <w:i w:val="0"/>
                <w:caps w:val="0"/>
                <w:color w:val="555555"/>
                <w:spacing w:val="0"/>
                <w:kern w:val="0"/>
                <w:sz w:val="24"/>
                <w:szCs w:val="24"/>
                <w:lang w:val="en-US" w:eastAsia="zh-CN" w:bidi="ar"/>
              </w:rPr>
              <w:t>供应商请注意必须完整填写此栏信息，否则投标做无效处理。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是否完全响应采购技术和商务要求？，本项目报价为？元）。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 xml:space="preserve">                                           日期：</w:t>
            </w:r>
            <w:r>
              <w:rPr>
                <w:rFonts w:hint="eastAsia" w:ascii="Times New Roman" w:hAnsi="Times New Roman" w:eastAsia="微软雅黑" w:cs="Times New Roman"/>
                <w:i w:val="0"/>
                <w:caps w:val="0"/>
                <w:color w:val="555555"/>
                <w:spacing w:val="0"/>
                <w:kern w:val="0"/>
                <w:sz w:val="21"/>
                <w:szCs w:val="21"/>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28229745"/>
      <w:bookmarkStart w:id="3" w:name="_Toc173677397"/>
      <w:bookmarkStart w:id="4" w:name="_Toc156815770"/>
      <w:bookmarkStart w:id="5" w:name="_Toc166139912"/>
      <w:bookmarkStart w:id="6" w:name="_Toc128229302"/>
      <w:bookmarkStart w:id="7" w:name="_Toc156196559"/>
      <w:bookmarkStart w:id="8" w:name="_Toc175017342"/>
      <w:bookmarkStart w:id="9" w:name="_Toc156196470"/>
      <w:bookmarkStart w:id="10" w:name="_Toc156730450"/>
      <w:bookmarkStart w:id="11" w:name="_Toc166549448"/>
      <w:bookmarkStart w:id="12" w:name="_Toc128229916"/>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66139913"/>
      <w:bookmarkStart w:id="14" w:name="_Toc128229917"/>
      <w:bookmarkStart w:id="15" w:name="_Toc156196560"/>
      <w:bookmarkStart w:id="16" w:name="_Toc128229746"/>
      <w:bookmarkStart w:id="17" w:name="_Toc156730451"/>
      <w:bookmarkStart w:id="18" w:name="_Toc166549449"/>
      <w:bookmarkStart w:id="19" w:name="_Toc128229303"/>
      <w:bookmarkStart w:id="20" w:name="_Toc156196471"/>
      <w:bookmarkStart w:id="21" w:name="_Toc175017343"/>
      <w:bookmarkStart w:id="22" w:name="_Toc173677398"/>
      <w:bookmarkStart w:id="23" w:name="_Toc156815771"/>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229747"/>
      <w:bookmarkStart w:id="25" w:name="_Toc128229304"/>
      <w:bookmarkStart w:id="26" w:name="_Toc175017344"/>
      <w:bookmarkStart w:id="27" w:name="_Toc156196472"/>
      <w:bookmarkStart w:id="28" w:name="_Toc237057793"/>
      <w:bookmarkStart w:id="29" w:name="_Toc173677399"/>
      <w:bookmarkStart w:id="30" w:name="_Toc128014297"/>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注：清单产品的价格应为重庆市最低价格。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eastAsia"/>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 w:name="KSO_WPS_MARK_KEY" w:val="94419e4c-c6db-452f-a688-5ae037a5d441"/>
  </w:docVars>
  <w:rsids>
    <w:rsidRoot w:val="00000000"/>
    <w:rsid w:val="015B6D6E"/>
    <w:rsid w:val="056E5276"/>
    <w:rsid w:val="06FB539B"/>
    <w:rsid w:val="0C872834"/>
    <w:rsid w:val="0CE64C8D"/>
    <w:rsid w:val="0FD01451"/>
    <w:rsid w:val="122D0B62"/>
    <w:rsid w:val="1922346A"/>
    <w:rsid w:val="1AF86BE0"/>
    <w:rsid w:val="1BDE0896"/>
    <w:rsid w:val="1CF00EFC"/>
    <w:rsid w:val="21426D4A"/>
    <w:rsid w:val="236757CC"/>
    <w:rsid w:val="2FC44243"/>
    <w:rsid w:val="33FB61AD"/>
    <w:rsid w:val="342C6BC9"/>
    <w:rsid w:val="376E6279"/>
    <w:rsid w:val="38A14340"/>
    <w:rsid w:val="3D8263F7"/>
    <w:rsid w:val="44C5770F"/>
    <w:rsid w:val="44EF71C4"/>
    <w:rsid w:val="482D6FF9"/>
    <w:rsid w:val="496140CE"/>
    <w:rsid w:val="4AE139DB"/>
    <w:rsid w:val="4BDB0A24"/>
    <w:rsid w:val="4C31315D"/>
    <w:rsid w:val="4F6D75ED"/>
    <w:rsid w:val="53A17F68"/>
    <w:rsid w:val="61130716"/>
    <w:rsid w:val="61143219"/>
    <w:rsid w:val="62407A74"/>
    <w:rsid w:val="626B6216"/>
    <w:rsid w:val="67CF5844"/>
    <w:rsid w:val="69D01878"/>
    <w:rsid w:val="6A1F4430"/>
    <w:rsid w:val="6DD05A39"/>
    <w:rsid w:val="6EC6360F"/>
    <w:rsid w:val="713118C3"/>
    <w:rsid w:val="71C02C3F"/>
    <w:rsid w:val="72BB5C94"/>
    <w:rsid w:val="732B3BA9"/>
    <w:rsid w:val="7AB25498"/>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character" w:styleId="14">
    <w:name w:val="Strong"/>
    <w:basedOn w:val="13"/>
    <w:qFormat/>
    <w:uiPriority w:val="0"/>
    <w:rPr>
      <w:b/>
    </w:rPr>
  </w:style>
  <w:style w:type="paragraph" w:customStyle="1" w:styleId="1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7">
    <w:name w:val="font91"/>
    <w:basedOn w:val="13"/>
    <w:qFormat/>
    <w:uiPriority w:val="0"/>
    <w:rPr>
      <w:rFonts w:ascii="楷体" w:hAnsi="楷体" w:eastAsia="楷体" w:cs="楷体"/>
      <w:color w:val="000000"/>
      <w:sz w:val="22"/>
      <w:szCs w:val="22"/>
      <w:u w:val="none"/>
      <w:vertAlign w:val="superscript"/>
    </w:rPr>
  </w:style>
  <w:style w:type="character" w:customStyle="1" w:styleId="18">
    <w:name w:val="font21"/>
    <w:basedOn w:val="13"/>
    <w:qFormat/>
    <w:uiPriority w:val="0"/>
    <w:rPr>
      <w:rFonts w:hint="eastAsia" w:ascii="仿宋" w:hAnsi="仿宋" w:eastAsia="仿宋" w:cs="仿宋"/>
      <w:b/>
      <w:bCs/>
      <w:color w:val="000000"/>
      <w:sz w:val="24"/>
      <w:szCs w:val="24"/>
      <w:u w:val="none"/>
    </w:rPr>
  </w:style>
  <w:style w:type="paragraph" w:customStyle="1" w:styleId="19">
    <w:name w:val="BodyText"/>
    <w:basedOn w:val="1"/>
    <w:next w:val="20"/>
    <w:qFormat/>
    <w:uiPriority w:val="0"/>
    <w:pPr>
      <w:jc w:val="both"/>
      <w:textAlignment w:val="baseline"/>
    </w:pPr>
    <w:rPr>
      <w:rFonts w:ascii="仿宋_GB2312" w:eastAsia="仿宋_GB2312"/>
      <w:kern w:val="2"/>
      <w:sz w:val="32"/>
      <w:lang w:val="en-US" w:eastAsia="zh-CN" w:bidi="ar-SA"/>
    </w:rPr>
  </w:style>
  <w:style w:type="paragraph" w:customStyle="1" w:styleId="20">
    <w:name w:val="BodyTextIndent"/>
    <w:basedOn w:val="1"/>
    <w:qFormat/>
    <w:uiPriority w:val="0"/>
    <w:pPr>
      <w:spacing w:line="700" w:lineRule="exact"/>
      <w:ind w:left="960"/>
      <w:jc w:val="both"/>
      <w:textAlignment w:val="baseline"/>
    </w:pPr>
    <w:rPr>
      <w:kern w:val="2"/>
      <w:sz w:val="44"/>
      <w:lang w:val="en-US" w:eastAsia="zh-CN" w:bidi="ar-SA"/>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4024</Words>
  <Characters>4162</Characters>
  <Lines>0</Lines>
  <Paragraphs>0</Paragraphs>
  <TotalTime>0</TotalTime>
  <ScaleCrop>false</ScaleCrop>
  <LinksUpToDate>false</LinksUpToDate>
  <CharactersWithSpaces>4738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2024-01-02T09:12:00Z</cp:lastPrinted>
  <dcterms:modified xsi:type="dcterms:W3CDTF">2024-03-20T01:06:17Z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E4EAAAACFC374F1DA6B5066266350B6D</vt:lpwstr>
  </property>
</Properties>
</file>