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49E51369">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项目名称：七氟丙烷、氮气灭火装置检测充装服务</w:t>
      </w:r>
    </w:p>
    <w:p w14:paraId="3506F9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项目编号：BSRMYY-YNCG-2026-04007</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3"/>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5"/>
        <w:tblW w:w="4716"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507"/>
        <w:gridCol w:w="1318"/>
        <w:gridCol w:w="1290"/>
        <w:gridCol w:w="3179"/>
      </w:tblGrid>
      <w:tr w14:paraId="4B9992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52" w:hRule="atLeast"/>
          <w:jc w:val="center"/>
        </w:trPr>
        <w:tc>
          <w:tcPr>
            <w:tcW w:w="1886"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708" w:type="pct"/>
            <w:vAlign w:val="center"/>
          </w:tcPr>
          <w:p w14:paraId="492CDDDA">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693" w:type="pct"/>
            <w:vAlign w:val="center"/>
          </w:tcPr>
          <w:p w14:paraId="5C35DDEC">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710" w:type="pct"/>
            <w:vAlign w:val="center"/>
          </w:tcPr>
          <w:p w14:paraId="05B86562">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总价限价（元）</w:t>
            </w:r>
          </w:p>
        </w:tc>
      </w:tr>
      <w:tr w14:paraId="0C3E53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03" w:hRule="atLeast"/>
          <w:jc w:val="center"/>
        </w:trPr>
        <w:tc>
          <w:tcPr>
            <w:tcW w:w="1886" w:type="pct"/>
            <w:vAlign w:val="center"/>
          </w:tcPr>
          <w:p w14:paraId="351500F9">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七氟丙烷、氮气灭火</w:t>
            </w:r>
          </w:p>
          <w:p w14:paraId="2D8DB070">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装置检测充装服务</w:t>
            </w:r>
          </w:p>
        </w:tc>
        <w:tc>
          <w:tcPr>
            <w:tcW w:w="708" w:type="pct"/>
            <w:vAlign w:val="center"/>
          </w:tcPr>
          <w:p w14:paraId="5268429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693" w:type="pct"/>
            <w:vAlign w:val="center"/>
          </w:tcPr>
          <w:p w14:paraId="06F1AE6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批</w:t>
            </w:r>
          </w:p>
        </w:tc>
        <w:tc>
          <w:tcPr>
            <w:tcW w:w="1710" w:type="pct"/>
            <w:vAlign w:val="center"/>
          </w:tcPr>
          <w:p w14:paraId="1BE8865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99000</w:t>
            </w:r>
          </w:p>
        </w:tc>
      </w:tr>
    </w:tbl>
    <w:p w14:paraId="73EE7FE2">
      <w:pPr>
        <w:pStyle w:val="27"/>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p w14:paraId="38F8ADB4">
      <w:pPr>
        <w:keepNext w:val="0"/>
        <w:keepLines w:val="0"/>
        <w:pageBreakBefore w:val="0"/>
        <w:widowControl/>
        <w:kinsoku/>
        <w:wordWrap/>
        <w:overflowPunct/>
        <w:topLinePunct w:val="0"/>
        <w:autoSpaceDE/>
        <w:autoSpaceDN/>
        <w:bidi w:val="0"/>
        <w:adjustRightInd/>
        <w:snapToGrid/>
        <w:spacing w:line="500" w:lineRule="exact"/>
        <w:ind w:firstLine="0" w:firstLineChars="0"/>
        <w:jc w:val="left"/>
        <w:textAlignment w:val="auto"/>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000000" w:themeColor="text1"/>
          <w:kern w:val="0"/>
          <w:sz w:val="28"/>
          <w:szCs w:val="28"/>
          <w:highlight w:val="none"/>
          <w:lang w:val="en-US" w:eastAsia="zh-CN"/>
          <w14:textFill>
            <w14:solidFill>
              <w14:schemeClr w14:val="tx1"/>
            </w14:solidFill>
          </w14:textFill>
        </w:rPr>
        <w:t>对采购方配电室，机房等区域的灭火系统气瓶一七氟丙烷钢瓶，氮气驱动瓶进行检测及充装(钢瓶30个，驱动瓶19个)，确保医院重点部位防火安全，使气体灭火系统保持应急状态，具体如下：</w:t>
      </w:r>
    </w:p>
    <w:tbl>
      <w:tblPr>
        <w:tblStyle w:val="15"/>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969"/>
        <w:gridCol w:w="1231"/>
        <w:gridCol w:w="3469"/>
        <w:gridCol w:w="1257"/>
        <w:gridCol w:w="818"/>
        <w:gridCol w:w="791"/>
      </w:tblGrid>
      <w:tr w14:paraId="7B22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shd w:val="clear" w:color="auto" w:fill="auto"/>
            <w:vAlign w:val="center"/>
          </w:tcPr>
          <w:p w14:paraId="76AD55D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序号</w:t>
            </w:r>
          </w:p>
        </w:tc>
        <w:tc>
          <w:tcPr>
            <w:tcW w:w="969" w:type="dxa"/>
            <w:shd w:val="clear" w:color="auto" w:fill="auto"/>
            <w:vAlign w:val="center"/>
          </w:tcPr>
          <w:p w14:paraId="73AFEB6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楼层</w:t>
            </w:r>
          </w:p>
        </w:tc>
        <w:tc>
          <w:tcPr>
            <w:tcW w:w="1231" w:type="dxa"/>
            <w:shd w:val="clear" w:color="auto" w:fill="auto"/>
            <w:vAlign w:val="center"/>
          </w:tcPr>
          <w:p w14:paraId="64F9EEC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设置地点</w:t>
            </w:r>
          </w:p>
        </w:tc>
        <w:tc>
          <w:tcPr>
            <w:tcW w:w="3469" w:type="dxa"/>
            <w:shd w:val="clear" w:color="auto" w:fill="auto"/>
            <w:vAlign w:val="center"/>
          </w:tcPr>
          <w:p w14:paraId="48F64E5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名称</w:t>
            </w:r>
          </w:p>
        </w:tc>
        <w:tc>
          <w:tcPr>
            <w:tcW w:w="1257" w:type="dxa"/>
            <w:shd w:val="clear" w:color="auto" w:fill="auto"/>
            <w:vAlign w:val="center"/>
          </w:tcPr>
          <w:p w14:paraId="78A440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规格型号</w:t>
            </w:r>
          </w:p>
        </w:tc>
        <w:tc>
          <w:tcPr>
            <w:tcW w:w="818" w:type="dxa"/>
            <w:shd w:val="clear" w:color="auto" w:fill="auto"/>
            <w:vAlign w:val="center"/>
          </w:tcPr>
          <w:p w14:paraId="618E418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单位</w:t>
            </w:r>
          </w:p>
        </w:tc>
        <w:tc>
          <w:tcPr>
            <w:tcW w:w="791" w:type="dxa"/>
            <w:shd w:val="clear" w:color="auto" w:fill="auto"/>
            <w:vAlign w:val="center"/>
          </w:tcPr>
          <w:p w14:paraId="2FA7DD4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数量</w:t>
            </w:r>
          </w:p>
        </w:tc>
      </w:tr>
      <w:tr w14:paraId="127E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shd w:val="clear" w:color="auto" w:fill="auto"/>
            <w:vAlign w:val="center"/>
          </w:tcPr>
          <w:p w14:paraId="6B6881C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1</w:t>
            </w:r>
          </w:p>
        </w:tc>
        <w:tc>
          <w:tcPr>
            <w:tcW w:w="969" w:type="dxa"/>
            <w:shd w:val="clear" w:color="auto" w:fill="auto"/>
            <w:vAlign w:val="center"/>
          </w:tcPr>
          <w:p w14:paraId="4DA481B7">
            <w:pPr>
              <w:jc w:val="center"/>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住院部负1楼</w:t>
            </w:r>
          </w:p>
        </w:tc>
        <w:tc>
          <w:tcPr>
            <w:tcW w:w="1231" w:type="dxa"/>
            <w:shd w:val="clear" w:color="auto" w:fill="auto"/>
            <w:vAlign w:val="center"/>
          </w:tcPr>
          <w:p w14:paraId="2DE3DB69">
            <w:pPr>
              <w:jc w:val="center"/>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中央空调机房</w:t>
            </w:r>
          </w:p>
        </w:tc>
        <w:tc>
          <w:tcPr>
            <w:tcW w:w="3469" w:type="dxa"/>
            <w:shd w:val="clear" w:color="auto" w:fill="auto"/>
            <w:vAlign w:val="center"/>
          </w:tcPr>
          <w:p w14:paraId="07A0312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七氟丙烷钢瓶检测及药剂充装</w:t>
            </w:r>
          </w:p>
        </w:tc>
        <w:tc>
          <w:tcPr>
            <w:tcW w:w="1257" w:type="dxa"/>
            <w:shd w:val="clear" w:color="auto" w:fill="auto"/>
            <w:vAlign w:val="center"/>
          </w:tcPr>
          <w:p w14:paraId="1F33D8A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120L</w:t>
            </w:r>
          </w:p>
        </w:tc>
        <w:tc>
          <w:tcPr>
            <w:tcW w:w="818" w:type="dxa"/>
            <w:shd w:val="clear" w:color="auto" w:fill="auto"/>
            <w:vAlign w:val="center"/>
          </w:tcPr>
          <w:p w14:paraId="2CE6F5B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个</w:t>
            </w:r>
          </w:p>
        </w:tc>
        <w:tc>
          <w:tcPr>
            <w:tcW w:w="791" w:type="dxa"/>
            <w:shd w:val="clear" w:color="auto" w:fill="auto"/>
            <w:vAlign w:val="center"/>
          </w:tcPr>
          <w:p w14:paraId="2DC57B9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1</w:t>
            </w:r>
          </w:p>
        </w:tc>
      </w:tr>
      <w:tr w14:paraId="0D61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shd w:val="clear" w:color="auto" w:fill="auto"/>
            <w:vAlign w:val="center"/>
          </w:tcPr>
          <w:p w14:paraId="544A659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2</w:t>
            </w:r>
          </w:p>
        </w:tc>
        <w:tc>
          <w:tcPr>
            <w:tcW w:w="969" w:type="dxa"/>
            <w:shd w:val="clear" w:color="auto" w:fill="auto"/>
            <w:vAlign w:val="center"/>
          </w:tcPr>
          <w:p w14:paraId="2910D648">
            <w:pPr>
              <w:jc w:val="center"/>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门诊负一楼</w:t>
            </w:r>
          </w:p>
        </w:tc>
        <w:tc>
          <w:tcPr>
            <w:tcW w:w="1231" w:type="dxa"/>
            <w:shd w:val="clear" w:color="auto" w:fill="auto"/>
            <w:vAlign w:val="center"/>
          </w:tcPr>
          <w:p w14:paraId="449BC154">
            <w:pPr>
              <w:jc w:val="center"/>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3号配电房隔壁</w:t>
            </w:r>
          </w:p>
        </w:tc>
        <w:tc>
          <w:tcPr>
            <w:tcW w:w="3469" w:type="dxa"/>
            <w:shd w:val="clear" w:color="auto" w:fill="auto"/>
            <w:vAlign w:val="center"/>
          </w:tcPr>
          <w:p w14:paraId="4E9E5A8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七氟丙烷钢瓶检测及药剂充装</w:t>
            </w:r>
          </w:p>
        </w:tc>
        <w:tc>
          <w:tcPr>
            <w:tcW w:w="1257" w:type="dxa"/>
            <w:shd w:val="clear" w:color="auto" w:fill="auto"/>
            <w:vAlign w:val="center"/>
          </w:tcPr>
          <w:p w14:paraId="50AF6FD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150L</w:t>
            </w:r>
          </w:p>
        </w:tc>
        <w:tc>
          <w:tcPr>
            <w:tcW w:w="818" w:type="dxa"/>
            <w:shd w:val="clear" w:color="auto" w:fill="auto"/>
            <w:vAlign w:val="center"/>
          </w:tcPr>
          <w:p w14:paraId="3BCDF37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个</w:t>
            </w:r>
          </w:p>
        </w:tc>
        <w:tc>
          <w:tcPr>
            <w:tcW w:w="791" w:type="dxa"/>
            <w:shd w:val="clear" w:color="auto" w:fill="auto"/>
            <w:vAlign w:val="center"/>
          </w:tcPr>
          <w:p w14:paraId="2A964B8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7</w:t>
            </w:r>
          </w:p>
        </w:tc>
      </w:tr>
      <w:tr w14:paraId="4B4D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shd w:val="clear" w:color="auto" w:fill="auto"/>
            <w:vAlign w:val="center"/>
          </w:tcPr>
          <w:p w14:paraId="1372A5F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lang w:val="en-US" w:eastAsia="zh-CN"/>
              </w:rPr>
              <w:t>3</w:t>
            </w:r>
          </w:p>
        </w:tc>
        <w:tc>
          <w:tcPr>
            <w:tcW w:w="969" w:type="dxa"/>
            <w:shd w:val="clear" w:color="auto" w:fill="auto"/>
            <w:vAlign w:val="center"/>
          </w:tcPr>
          <w:p w14:paraId="45D586F4">
            <w:pPr>
              <w:jc w:val="center"/>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rPr>
              <w:t>门诊负一楼</w:t>
            </w:r>
          </w:p>
        </w:tc>
        <w:tc>
          <w:tcPr>
            <w:tcW w:w="1231" w:type="dxa"/>
            <w:shd w:val="clear" w:color="auto" w:fill="auto"/>
            <w:vAlign w:val="center"/>
          </w:tcPr>
          <w:p w14:paraId="6A9095A7">
            <w:pPr>
              <w:jc w:val="center"/>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rPr>
              <w:t>2号配电室内</w:t>
            </w:r>
          </w:p>
        </w:tc>
        <w:tc>
          <w:tcPr>
            <w:tcW w:w="3469" w:type="dxa"/>
            <w:shd w:val="clear" w:color="auto" w:fill="auto"/>
            <w:vAlign w:val="center"/>
          </w:tcPr>
          <w:p w14:paraId="4A216FC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rPr>
              <w:t>七氟丙烷钢瓶检测及药剂充装</w:t>
            </w:r>
          </w:p>
        </w:tc>
        <w:tc>
          <w:tcPr>
            <w:tcW w:w="1257" w:type="dxa"/>
            <w:shd w:val="clear" w:color="auto" w:fill="auto"/>
            <w:vAlign w:val="center"/>
          </w:tcPr>
          <w:p w14:paraId="012C3B0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rPr>
              <w:t>150L</w:t>
            </w:r>
          </w:p>
        </w:tc>
        <w:tc>
          <w:tcPr>
            <w:tcW w:w="818" w:type="dxa"/>
            <w:shd w:val="clear" w:color="auto" w:fill="auto"/>
            <w:vAlign w:val="center"/>
          </w:tcPr>
          <w:p w14:paraId="7F936BE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rPr>
              <w:t>个</w:t>
            </w:r>
          </w:p>
        </w:tc>
        <w:tc>
          <w:tcPr>
            <w:tcW w:w="791" w:type="dxa"/>
            <w:shd w:val="clear" w:color="auto" w:fill="auto"/>
            <w:vAlign w:val="center"/>
          </w:tcPr>
          <w:p w14:paraId="4281C45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rPr>
              <w:t>4</w:t>
            </w:r>
          </w:p>
        </w:tc>
      </w:tr>
      <w:tr w14:paraId="01D9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shd w:val="clear" w:color="auto" w:fill="auto"/>
            <w:vAlign w:val="center"/>
          </w:tcPr>
          <w:p w14:paraId="53989A6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lang w:eastAsia="zh-CN"/>
              </w:rPr>
            </w:pPr>
            <w:r>
              <w:rPr>
                <w:rFonts w:hint="eastAsia" w:ascii="方正仿宋_GBK" w:hAnsi="方正仿宋_GBK" w:eastAsia="方正仿宋_GBK" w:cs="方正仿宋_GBK"/>
                <w:b/>
                <w:bCs/>
                <w:sz w:val="24"/>
                <w:szCs w:val="32"/>
                <w:highlight w:val="none"/>
                <w:lang w:val="en-US" w:eastAsia="zh-CN"/>
              </w:rPr>
              <w:t>4</w:t>
            </w:r>
          </w:p>
        </w:tc>
        <w:tc>
          <w:tcPr>
            <w:tcW w:w="969" w:type="dxa"/>
            <w:shd w:val="clear" w:color="auto" w:fill="auto"/>
            <w:vAlign w:val="center"/>
          </w:tcPr>
          <w:p w14:paraId="6386D41D">
            <w:pPr>
              <w:jc w:val="center"/>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行政负一楼</w:t>
            </w:r>
          </w:p>
        </w:tc>
        <w:tc>
          <w:tcPr>
            <w:tcW w:w="1231" w:type="dxa"/>
            <w:shd w:val="clear" w:color="auto" w:fill="auto"/>
            <w:vAlign w:val="center"/>
          </w:tcPr>
          <w:p w14:paraId="3F26968F">
            <w:pPr>
              <w:jc w:val="center"/>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4号配电室隔壁</w:t>
            </w:r>
          </w:p>
        </w:tc>
        <w:tc>
          <w:tcPr>
            <w:tcW w:w="3469" w:type="dxa"/>
            <w:shd w:val="clear" w:color="auto" w:fill="auto"/>
            <w:vAlign w:val="center"/>
          </w:tcPr>
          <w:p w14:paraId="52D4F02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七氟丙烷钢瓶检测及药剂充装</w:t>
            </w:r>
          </w:p>
        </w:tc>
        <w:tc>
          <w:tcPr>
            <w:tcW w:w="1257" w:type="dxa"/>
            <w:shd w:val="clear" w:color="auto" w:fill="auto"/>
            <w:vAlign w:val="center"/>
          </w:tcPr>
          <w:p w14:paraId="14D134D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150L</w:t>
            </w:r>
          </w:p>
        </w:tc>
        <w:tc>
          <w:tcPr>
            <w:tcW w:w="818" w:type="dxa"/>
            <w:shd w:val="clear" w:color="auto" w:fill="auto"/>
            <w:vAlign w:val="center"/>
          </w:tcPr>
          <w:p w14:paraId="3329950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个</w:t>
            </w:r>
          </w:p>
        </w:tc>
        <w:tc>
          <w:tcPr>
            <w:tcW w:w="791" w:type="dxa"/>
            <w:shd w:val="clear" w:color="auto" w:fill="auto"/>
            <w:vAlign w:val="center"/>
          </w:tcPr>
          <w:p w14:paraId="6DDB792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3</w:t>
            </w:r>
          </w:p>
        </w:tc>
      </w:tr>
      <w:tr w14:paraId="2FFF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shd w:val="clear" w:color="auto" w:fill="auto"/>
            <w:vAlign w:val="center"/>
          </w:tcPr>
          <w:p w14:paraId="7CA0D89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lang w:eastAsia="zh-CN"/>
              </w:rPr>
            </w:pPr>
            <w:r>
              <w:rPr>
                <w:rFonts w:hint="eastAsia" w:ascii="方正仿宋_GBK" w:hAnsi="方正仿宋_GBK" w:eastAsia="方正仿宋_GBK" w:cs="方正仿宋_GBK"/>
                <w:b/>
                <w:bCs/>
                <w:sz w:val="24"/>
                <w:szCs w:val="32"/>
                <w:highlight w:val="none"/>
                <w:lang w:val="en-US" w:eastAsia="zh-CN"/>
              </w:rPr>
              <w:t>5</w:t>
            </w:r>
          </w:p>
        </w:tc>
        <w:tc>
          <w:tcPr>
            <w:tcW w:w="969" w:type="dxa"/>
            <w:shd w:val="clear" w:color="auto" w:fill="auto"/>
            <w:vAlign w:val="center"/>
          </w:tcPr>
          <w:p w14:paraId="32C20164">
            <w:pPr>
              <w:jc w:val="center"/>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门诊</w:t>
            </w:r>
            <w:r>
              <w:rPr>
                <w:rFonts w:hint="eastAsia" w:ascii="方正仿宋_GBK" w:hAnsi="方正仿宋_GBK" w:eastAsia="方正仿宋_GBK" w:cs="方正仿宋_GBK"/>
                <w:b/>
                <w:bCs/>
                <w:sz w:val="24"/>
                <w:szCs w:val="32"/>
                <w:highlight w:val="none"/>
                <w:lang w:val="en-US" w:eastAsia="zh-CN"/>
              </w:rPr>
              <w:t xml:space="preserve">  </w:t>
            </w:r>
            <w:r>
              <w:rPr>
                <w:rFonts w:hint="eastAsia" w:ascii="方正仿宋_GBK" w:hAnsi="方正仿宋_GBK" w:eastAsia="方正仿宋_GBK" w:cs="方正仿宋_GBK"/>
                <w:b/>
                <w:bCs/>
                <w:sz w:val="24"/>
                <w:szCs w:val="32"/>
                <w:highlight w:val="none"/>
              </w:rPr>
              <w:t>1楼</w:t>
            </w:r>
          </w:p>
        </w:tc>
        <w:tc>
          <w:tcPr>
            <w:tcW w:w="1231" w:type="dxa"/>
            <w:shd w:val="clear" w:color="auto" w:fill="auto"/>
            <w:vAlign w:val="center"/>
          </w:tcPr>
          <w:p w14:paraId="0CECEBE2">
            <w:pPr>
              <w:jc w:val="center"/>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放射科对面房间</w:t>
            </w:r>
          </w:p>
        </w:tc>
        <w:tc>
          <w:tcPr>
            <w:tcW w:w="3469" w:type="dxa"/>
            <w:shd w:val="clear" w:color="auto" w:fill="auto"/>
            <w:vAlign w:val="center"/>
          </w:tcPr>
          <w:p w14:paraId="405B4D0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七氟丙烷钢瓶检测及药剂充装</w:t>
            </w:r>
          </w:p>
        </w:tc>
        <w:tc>
          <w:tcPr>
            <w:tcW w:w="1257" w:type="dxa"/>
            <w:shd w:val="clear" w:color="auto" w:fill="auto"/>
            <w:vAlign w:val="center"/>
          </w:tcPr>
          <w:p w14:paraId="682E6CB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150L</w:t>
            </w:r>
          </w:p>
        </w:tc>
        <w:tc>
          <w:tcPr>
            <w:tcW w:w="818" w:type="dxa"/>
            <w:shd w:val="clear" w:color="auto" w:fill="auto"/>
            <w:vAlign w:val="center"/>
          </w:tcPr>
          <w:p w14:paraId="58695FD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个</w:t>
            </w:r>
          </w:p>
        </w:tc>
        <w:tc>
          <w:tcPr>
            <w:tcW w:w="791" w:type="dxa"/>
            <w:shd w:val="clear" w:color="auto" w:fill="auto"/>
            <w:vAlign w:val="center"/>
          </w:tcPr>
          <w:p w14:paraId="0A3851A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3</w:t>
            </w:r>
          </w:p>
        </w:tc>
      </w:tr>
      <w:tr w14:paraId="28DD0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shd w:val="clear" w:color="auto" w:fill="auto"/>
            <w:vAlign w:val="center"/>
          </w:tcPr>
          <w:p w14:paraId="4711CFD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lang w:eastAsia="zh-CN"/>
              </w:rPr>
            </w:pPr>
            <w:r>
              <w:rPr>
                <w:rFonts w:hint="eastAsia" w:ascii="方正仿宋_GBK" w:hAnsi="方正仿宋_GBK" w:eastAsia="方正仿宋_GBK" w:cs="方正仿宋_GBK"/>
                <w:b/>
                <w:bCs/>
                <w:sz w:val="24"/>
                <w:szCs w:val="32"/>
                <w:highlight w:val="none"/>
                <w:lang w:val="en-US" w:eastAsia="zh-CN"/>
              </w:rPr>
              <w:t>6</w:t>
            </w:r>
          </w:p>
        </w:tc>
        <w:tc>
          <w:tcPr>
            <w:tcW w:w="969" w:type="dxa"/>
            <w:shd w:val="clear" w:color="auto" w:fill="auto"/>
            <w:vAlign w:val="center"/>
          </w:tcPr>
          <w:p w14:paraId="72390E81">
            <w:pPr>
              <w:jc w:val="center"/>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门诊</w:t>
            </w:r>
            <w:r>
              <w:rPr>
                <w:rFonts w:hint="eastAsia" w:ascii="方正仿宋_GBK" w:hAnsi="方正仿宋_GBK" w:eastAsia="方正仿宋_GBK" w:cs="方正仿宋_GBK"/>
                <w:b/>
                <w:bCs/>
                <w:sz w:val="24"/>
                <w:szCs w:val="32"/>
                <w:highlight w:val="none"/>
                <w:lang w:val="en-US" w:eastAsia="zh-CN"/>
              </w:rPr>
              <w:t xml:space="preserve">  </w:t>
            </w:r>
            <w:r>
              <w:rPr>
                <w:rFonts w:hint="eastAsia" w:ascii="方正仿宋_GBK" w:hAnsi="方正仿宋_GBK" w:eastAsia="方正仿宋_GBK" w:cs="方正仿宋_GBK"/>
                <w:b/>
                <w:bCs/>
                <w:sz w:val="24"/>
                <w:szCs w:val="32"/>
                <w:highlight w:val="none"/>
              </w:rPr>
              <w:t>4楼</w:t>
            </w:r>
          </w:p>
        </w:tc>
        <w:tc>
          <w:tcPr>
            <w:tcW w:w="1231" w:type="dxa"/>
            <w:shd w:val="clear" w:color="auto" w:fill="auto"/>
            <w:vAlign w:val="center"/>
          </w:tcPr>
          <w:p w14:paraId="103A13A8">
            <w:pPr>
              <w:jc w:val="center"/>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信息科</w:t>
            </w:r>
            <w:r>
              <w:rPr>
                <w:rFonts w:hint="eastAsia" w:ascii="方正仿宋_GBK" w:hAnsi="方正仿宋_GBK" w:eastAsia="方正仿宋_GBK" w:cs="方正仿宋_GBK"/>
                <w:b/>
                <w:bCs/>
                <w:sz w:val="24"/>
                <w:szCs w:val="32"/>
                <w:highlight w:val="none"/>
                <w:lang w:val="en-US" w:eastAsia="zh-CN"/>
              </w:rPr>
              <w:t xml:space="preserve"> </w:t>
            </w:r>
            <w:r>
              <w:rPr>
                <w:rFonts w:hint="eastAsia" w:ascii="方正仿宋_GBK" w:hAnsi="方正仿宋_GBK" w:eastAsia="方正仿宋_GBK" w:cs="方正仿宋_GBK"/>
                <w:b/>
                <w:bCs/>
                <w:sz w:val="24"/>
                <w:szCs w:val="32"/>
                <w:highlight w:val="none"/>
              </w:rPr>
              <w:t>机房</w:t>
            </w:r>
          </w:p>
        </w:tc>
        <w:tc>
          <w:tcPr>
            <w:tcW w:w="3469" w:type="dxa"/>
            <w:shd w:val="clear" w:color="auto" w:fill="auto"/>
            <w:vAlign w:val="center"/>
          </w:tcPr>
          <w:p w14:paraId="7373A94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七氟丙烷钢瓶检测及药剂充装</w:t>
            </w:r>
          </w:p>
        </w:tc>
        <w:tc>
          <w:tcPr>
            <w:tcW w:w="1257" w:type="dxa"/>
            <w:shd w:val="clear" w:color="auto" w:fill="auto"/>
            <w:vAlign w:val="center"/>
          </w:tcPr>
          <w:p w14:paraId="1F26933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150L</w:t>
            </w:r>
          </w:p>
        </w:tc>
        <w:tc>
          <w:tcPr>
            <w:tcW w:w="818" w:type="dxa"/>
            <w:shd w:val="clear" w:color="auto" w:fill="auto"/>
            <w:vAlign w:val="center"/>
          </w:tcPr>
          <w:p w14:paraId="7B49C08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个</w:t>
            </w:r>
          </w:p>
        </w:tc>
        <w:tc>
          <w:tcPr>
            <w:tcW w:w="791" w:type="dxa"/>
            <w:shd w:val="clear" w:color="auto" w:fill="auto"/>
            <w:vAlign w:val="center"/>
          </w:tcPr>
          <w:p w14:paraId="57B1C68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7</w:t>
            </w:r>
          </w:p>
        </w:tc>
      </w:tr>
      <w:tr w14:paraId="1FFD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80" w:type="dxa"/>
            <w:shd w:val="clear" w:color="auto" w:fill="auto"/>
            <w:vAlign w:val="center"/>
          </w:tcPr>
          <w:p w14:paraId="01C62D9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lang w:eastAsia="zh-CN"/>
              </w:rPr>
            </w:pPr>
            <w:r>
              <w:rPr>
                <w:rFonts w:hint="eastAsia" w:ascii="方正仿宋_GBK" w:hAnsi="方正仿宋_GBK" w:eastAsia="方正仿宋_GBK" w:cs="方正仿宋_GBK"/>
                <w:b/>
                <w:bCs/>
                <w:sz w:val="24"/>
                <w:szCs w:val="32"/>
                <w:highlight w:val="none"/>
                <w:lang w:val="en-US" w:eastAsia="zh-CN"/>
              </w:rPr>
              <w:t>7</w:t>
            </w:r>
          </w:p>
        </w:tc>
        <w:tc>
          <w:tcPr>
            <w:tcW w:w="969" w:type="dxa"/>
            <w:shd w:val="clear" w:color="auto" w:fill="auto"/>
            <w:vAlign w:val="center"/>
          </w:tcPr>
          <w:p w14:paraId="65ABDEC3">
            <w:pPr>
              <w:jc w:val="center"/>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行政</w:t>
            </w:r>
            <w:r>
              <w:rPr>
                <w:rFonts w:hint="eastAsia" w:ascii="方正仿宋_GBK" w:hAnsi="方正仿宋_GBK" w:eastAsia="方正仿宋_GBK" w:cs="方正仿宋_GBK"/>
                <w:b/>
                <w:bCs/>
                <w:sz w:val="24"/>
                <w:szCs w:val="32"/>
                <w:highlight w:val="none"/>
                <w:lang w:val="en-US" w:eastAsia="zh-CN"/>
              </w:rPr>
              <w:t xml:space="preserve">  </w:t>
            </w:r>
            <w:r>
              <w:rPr>
                <w:rFonts w:hint="eastAsia" w:ascii="方正仿宋_GBK" w:hAnsi="方正仿宋_GBK" w:eastAsia="方正仿宋_GBK" w:cs="方正仿宋_GBK"/>
                <w:b/>
                <w:bCs/>
                <w:sz w:val="24"/>
                <w:szCs w:val="32"/>
                <w:highlight w:val="none"/>
              </w:rPr>
              <w:t>4楼</w:t>
            </w:r>
          </w:p>
        </w:tc>
        <w:tc>
          <w:tcPr>
            <w:tcW w:w="1231" w:type="dxa"/>
            <w:shd w:val="clear" w:color="auto" w:fill="auto"/>
            <w:vAlign w:val="center"/>
          </w:tcPr>
          <w:p w14:paraId="54997B71">
            <w:pPr>
              <w:jc w:val="center"/>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信息科</w:t>
            </w:r>
            <w:r>
              <w:rPr>
                <w:rFonts w:hint="eastAsia" w:ascii="方正仿宋_GBK" w:hAnsi="方正仿宋_GBK" w:eastAsia="方正仿宋_GBK" w:cs="方正仿宋_GBK"/>
                <w:b/>
                <w:bCs/>
                <w:sz w:val="24"/>
                <w:szCs w:val="32"/>
                <w:highlight w:val="none"/>
                <w:lang w:val="en-US" w:eastAsia="zh-CN"/>
              </w:rPr>
              <w:t xml:space="preserve"> </w:t>
            </w:r>
            <w:r>
              <w:rPr>
                <w:rFonts w:hint="eastAsia" w:ascii="方正仿宋_GBK" w:hAnsi="方正仿宋_GBK" w:eastAsia="方正仿宋_GBK" w:cs="方正仿宋_GBK"/>
                <w:b/>
                <w:bCs/>
                <w:sz w:val="24"/>
                <w:szCs w:val="32"/>
                <w:highlight w:val="none"/>
              </w:rPr>
              <w:t>机房</w:t>
            </w:r>
          </w:p>
        </w:tc>
        <w:tc>
          <w:tcPr>
            <w:tcW w:w="3469" w:type="dxa"/>
            <w:shd w:val="clear" w:color="auto" w:fill="auto"/>
            <w:vAlign w:val="center"/>
          </w:tcPr>
          <w:p w14:paraId="3DF4CB8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七氟丙烷钢瓶检测及药剂充装</w:t>
            </w:r>
          </w:p>
        </w:tc>
        <w:tc>
          <w:tcPr>
            <w:tcW w:w="1257" w:type="dxa"/>
            <w:shd w:val="clear" w:color="auto" w:fill="auto"/>
            <w:vAlign w:val="center"/>
          </w:tcPr>
          <w:p w14:paraId="7E0B17F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150L</w:t>
            </w:r>
          </w:p>
        </w:tc>
        <w:tc>
          <w:tcPr>
            <w:tcW w:w="818" w:type="dxa"/>
            <w:shd w:val="clear" w:color="auto" w:fill="auto"/>
            <w:vAlign w:val="center"/>
          </w:tcPr>
          <w:p w14:paraId="04C4002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个</w:t>
            </w:r>
          </w:p>
        </w:tc>
        <w:tc>
          <w:tcPr>
            <w:tcW w:w="791" w:type="dxa"/>
            <w:shd w:val="clear" w:color="auto" w:fill="auto"/>
            <w:vAlign w:val="center"/>
          </w:tcPr>
          <w:p w14:paraId="2DBAB99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2</w:t>
            </w:r>
          </w:p>
        </w:tc>
      </w:tr>
      <w:tr w14:paraId="7F38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shd w:val="clear" w:color="auto" w:fill="auto"/>
            <w:vAlign w:val="center"/>
          </w:tcPr>
          <w:p w14:paraId="4A02E3F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lang w:eastAsia="zh-CN"/>
              </w:rPr>
            </w:pPr>
            <w:r>
              <w:rPr>
                <w:rFonts w:hint="eastAsia" w:ascii="方正仿宋_GBK" w:hAnsi="方正仿宋_GBK" w:eastAsia="方正仿宋_GBK" w:cs="方正仿宋_GBK"/>
                <w:b/>
                <w:bCs/>
                <w:sz w:val="24"/>
                <w:szCs w:val="32"/>
                <w:highlight w:val="none"/>
                <w:lang w:val="en-US" w:eastAsia="zh-CN"/>
              </w:rPr>
              <w:t>8</w:t>
            </w:r>
          </w:p>
        </w:tc>
        <w:tc>
          <w:tcPr>
            <w:tcW w:w="969" w:type="dxa"/>
            <w:shd w:val="clear" w:color="auto" w:fill="auto"/>
            <w:vAlign w:val="center"/>
          </w:tcPr>
          <w:p w14:paraId="0282676D">
            <w:pPr>
              <w:jc w:val="center"/>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行政</w:t>
            </w:r>
            <w:r>
              <w:rPr>
                <w:rFonts w:hint="eastAsia" w:ascii="方正仿宋_GBK" w:hAnsi="方正仿宋_GBK" w:eastAsia="方正仿宋_GBK" w:cs="方正仿宋_GBK"/>
                <w:b/>
                <w:bCs/>
                <w:sz w:val="24"/>
                <w:szCs w:val="32"/>
                <w:highlight w:val="none"/>
                <w:lang w:val="en-US" w:eastAsia="zh-CN"/>
              </w:rPr>
              <w:t xml:space="preserve">  </w:t>
            </w:r>
            <w:r>
              <w:rPr>
                <w:rFonts w:hint="eastAsia" w:ascii="方正仿宋_GBK" w:hAnsi="方正仿宋_GBK" w:eastAsia="方正仿宋_GBK" w:cs="方正仿宋_GBK"/>
                <w:b/>
                <w:bCs/>
                <w:sz w:val="24"/>
                <w:szCs w:val="32"/>
                <w:highlight w:val="none"/>
              </w:rPr>
              <w:t>4楼</w:t>
            </w:r>
          </w:p>
        </w:tc>
        <w:tc>
          <w:tcPr>
            <w:tcW w:w="1231" w:type="dxa"/>
            <w:shd w:val="clear" w:color="auto" w:fill="auto"/>
            <w:vAlign w:val="center"/>
          </w:tcPr>
          <w:p w14:paraId="18B5F946">
            <w:pPr>
              <w:jc w:val="center"/>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信息科</w:t>
            </w:r>
            <w:r>
              <w:rPr>
                <w:rFonts w:hint="eastAsia" w:ascii="方正仿宋_GBK" w:hAnsi="方正仿宋_GBK" w:eastAsia="方正仿宋_GBK" w:cs="方正仿宋_GBK"/>
                <w:b/>
                <w:bCs/>
                <w:sz w:val="24"/>
                <w:szCs w:val="32"/>
                <w:highlight w:val="none"/>
                <w:lang w:val="en-US" w:eastAsia="zh-CN"/>
              </w:rPr>
              <w:t xml:space="preserve"> </w:t>
            </w:r>
            <w:r>
              <w:rPr>
                <w:rFonts w:hint="eastAsia" w:ascii="方正仿宋_GBK" w:hAnsi="方正仿宋_GBK" w:eastAsia="方正仿宋_GBK" w:cs="方正仿宋_GBK"/>
                <w:b/>
                <w:bCs/>
                <w:sz w:val="24"/>
                <w:szCs w:val="32"/>
                <w:highlight w:val="none"/>
              </w:rPr>
              <w:t>机房</w:t>
            </w:r>
          </w:p>
        </w:tc>
        <w:tc>
          <w:tcPr>
            <w:tcW w:w="3469" w:type="dxa"/>
            <w:shd w:val="clear" w:color="auto" w:fill="auto"/>
            <w:vAlign w:val="center"/>
          </w:tcPr>
          <w:p w14:paraId="4F822C6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七氟丙烷钢瓶检测及药剂充装</w:t>
            </w:r>
          </w:p>
        </w:tc>
        <w:tc>
          <w:tcPr>
            <w:tcW w:w="1257" w:type="dxa"/>
            <w:shd w:val="clear" w:color="auto" w:fill="auto"/>
            <w:vAlign w:val="center"/>
          </w:tcPr>
          <w:p w14:paraId="11B113B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70L</w:t>
            </w:r>
          </w:p>
        </w:tc>
        <w:tc>
          <w:tcPr>
            <w:tcW w:w="818" w:type="dxa"/>
            <w:shd w:val="clear" w:color="auto" w:fill="auto"/>
            <w:vAlign w:val="center"/>
          </w:tcPr>
          <w:p w14:paraId="07559CA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个</w:t>
            </w:r>
          </w:p>
        </w:tc>
        <w:tc>
          <w:tcPr>
            <w:tcW w:w="791" w:type="dxa"/>
            <w:shd w:val="clear" w:color="auto" w:fill="auto"/>
            <w:vAlign w:val="center"/>
          </w:tcPr>
          <w:p w14:paraId="7A6368F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2</w:t>
            </w:r>
          </w:p>
        </w:tc>
      </w:tr>
      <w:tr w14:paraId="5DF2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shd w:val="clear" w:color="auto" w:fill="auto"/>
            <w:vAlign w:val="center"/>
          </w:tcPr>
          <w:p w14:paraId="6BF0521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lang w:val="en-US" w:eastAsia="zh-CN"/>
              </w:rPr>
            </w:pPr>
            <w:r>
              <w:rPr>
                <w:rFonts w:hint="eastAsia" w:ascii="方正仿宋_GBK" w:hAnsi="方正仿宋_GBK" w:eastAsia="方正仿宋_GBK" w:cs="方正仿宋_GBK"/>
                <w:b/>
                <w:bCs/>
                <w:sz w:val="24"/>
                <w:szCs w:val="32"/>
                <w:highlight w:val="none"/>
                <w:lang w:val="en-US" w:eastAsia="zh-CN"/>
              </w:rPr>
              <w:t>9</w:t>
            </w:r>
          </w:p>
        </w:tc>
        <w:tc>
          <w:tcPr>
            <w:tcW w:w="969" w:type="dxa"/>
            <w:shd w:val="clear" w:color="auto" w:fill="auto"/>
            <w:vAlign w:val="center"/>
          </w:tcPr>
          <w:p w14:paraId="0A9F2061">
            <w:pPr>
              <w:jc w:val="center"/>
              <w:rPr>
                <w:rFonts w:hint="eastAsia" w:ascii="方正仿宋_GBK" w:hAnsi="方正仿宋_GBK" w:eastAsia="方正仿宋_GBK" w:cs="方正仿宋_GBK"/>
                <w:b/>
                <w:bCs/>
                <w:sz w:val="24"/>
                <w:szCs w:val="32"/>
                <w:highlight w:val="none"/>
                <w:lang w:val="en-US" w:eastAsia="zh-CN"/>
              </w:rPr>
            </w:pPr>
            <w:r>
              <w:rPr>
                <w:rFonts w:hint="eastAsia" w:ascii="方正仿宋_GBK" w:hAnsi="方正仿宋_GBK" w:eastAsia="方正仿宋_GBK" w:cs="方正仿宋_GBK"/>
                <w:b/>
                <w:bCs/>
                <w:sz w:val="24"/>
                <w:szCs w:val="32"/>
                <w:highlight w:val="none"/>
                <w:lang w:val="en-US" w:eastAsia="zh-CN"/>
              </w:rPr>
              <w:t>东关 院区</w:t>
            </w:r>
          </w:p>
        </w:tc>
        <w:tc>
          <w:tcPr>
            <w:tcW w:w="1231" w:type="dxa"/>
            <w:shd w:val="clear" w:color="auto" w:fill="auto"/>
            <w:vAlign w:val="center"/>
          </w:tcPr>
          <w:p w14:paraId="79020180">
            <w:pPr>
              <w:jc w:val="center"/>
              <w:rPr>
                <w:rFonts w:hint="eastAsia" w:ascii="方正仿宋_GBK" w:hAnsi="方正仿宋_GBK" w:eastAsia="方正仿宋_GBK" w:cs="方正仿宋_GBK"/>
                <w:b/>
                <w:bCs/>
                <w:sz w:val="24"/>
                <w:szCs w:val="32"/>
                <w:highlight w:val="none"/>
                <w:lang w:val="en-US" w:eastAsia="zh-CN"/>
              </w:rPr>
            </w:pPr>
            <w:r>
              <w:rPr>
                <w:rFonts w:hint="eastAsia" w:ascii="方正仿宋_GBK" w:hAnsi="方正仿宋_GBK" w:eastAsia="方正仿宋_GBK" w:cs="方正仿宋_GBK"/>
                <w:b/>
                <w:bCs/>
                <w:sz w:val="24"/>
                <w:szCs w:val="32"/>
                <w:highlight w:val="none"/>
                <w:lang w:val="en-US" w:eastAsia="zh-CN"/>
              </w:rPr>
              <w:t>信息</w:t>
            </w:r>
            <w:r>
              <w:rPr>
                <w:rFonts w:hint="eastAsia" w:ascii="方正仿宋_GBK" w:hAnsi="方正仿宋_GBK" w:eastAsia="方正仿宋_GBK" w:cs="方正仿宋_GBK"/>
                <w:b/>
                <w:bCs/>
                <w:sz w:val="24"/>
                <w:szCs w:val="32"/>
                <w:highlight w:val="none"/>
              </w:rPr>
              <w:t>科</w:t>
            </w:r>
            <w:r>
              <w:rPr>
                <w:rFonts w:hint="eastAsia" w:ascii="方正仿宋_GBK" w:hAnsi="方正仿宋_GBK" w:eastAsia="方正仿宋_GBK" w:cs="方正仿宋_GBK"/>
                <w:b/>
                <w:bCs/>
                <w:sz w:val="24"/>
                <w:szCs w:val="32"/>
                <w:highlight w:val="none"/>
                <w:lang w:val="en-US" w:eastAsia="zh-CN"/>
              </w:rPr>
              <w:t xml:space="preserve"> 机房</w:t>
            </w:r>
          </w:p>
        </w:tc>
        <w:tc>
          <w:tcPr>
            <w:tcW w:w="3469" w:type="dxa"/>
            <w:shd w:val="clear" w:color="auto" w:fill="auto"/>
            <w:vAlign w:val="center"/>
          </w:tcPr>
          <w:p w14:paraId="6F1FCA7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rPr>
              <w:t>七氟丙烷钢瓶检测及药剂充装</w:t>
            </w:r>
          </w:p>
        </w:tc>
        <w:tc>
          <w:tcPr>
            <w:tcW w:w="1257" w:type="dxa"/>
            <w:shd w:val="clear" w:color="auto" w:fill="auto"/>
            <w:vAlign w:val="center"/>
          </w:tcPr>
          <w:p w14:paraId="792A4E9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lang w:val="en-US" w:eastAsia="zh-CN"/>
              </w:rPr>
            </w:pPr>
            <w:r>
              <w:rPr>
                <w:rFonts w:hint="eastAsia" w:ascii="方正仿宋_GBK" w:hAnsi="方正仿宋_GBK" w:eastAsia="方正仿宋_GBK" w:cs="方正仿宋_GBK"/>
                <w:b/>
                <w:bCs/>
                <w:sz w:val="24"/>
                <w:szCs w:val="32"/>
                <w:highlight w:val="none"/>
                <w:lang w:val="en-US" w:eastAsia="zh-CN"/>
              </w:rPr>
              <w:t>70L</w:t>
            </w:r>
          </w:p>
        </w:tc>
        <w:tc>
          <w:tcPr>
            <w:tcW w:w="818" w:type="dxa"/>
            <w:shd w:val="clear" w:color="auto" w:fill="auto"/>
            <w:vAlign w:val="center"/>
          </w:tcPr>
          <w:p w14:paraId="2439166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lang w:val="en-US" w:eastAsia="zh-CN"/>
              </w:rPr>
            </w:pPr>
            <w:r>
              <w:rPr>
                <w:rFonts w:hint="eastAsia" w:ascii="方正仿宋_GBK" w:hAnsi="方正仿宋_GBK" w:eastAsia="方正仿宋_GBK" w:cs="方正仿宋_GBK"/>
                <w:b/>
                <w:bCs/>
                <w:sz w:val="24"/>
                <w:szCs w:val="32"/>
                <w:highlight w:val="none"/>
                <w:lang w:val="en-US" w:eastAsia="zh-CN"/>
              </w:rPr>
              <w:t>个</w:t>
            </w:r>
          </w:p>
        </w:tc>
        <w:tc>
          <w:tcPr>
            <w:tcW w:w="791" w:type="dxa"/>
            <w:shd w:val="clear" w:color="auto" w:fill="auto"/>
            <w:vAlign w:val="center"/>
          </w:tcPr>
          <w:p w14:paraId="505E43B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lang w:val="en-US" w:eastAsia="zh-CN"/>
              </w:rPr>
            </w:pPr>
            <w:r>
              <w:rPr>
                <w:rFonts w:hint="eastAsia" w:ascii="方正仿宋_GBK" w:hAnsi="方正仿宋_GBK" w:eastAsia="方正仿宋_GBK" w:cs="方正仿宋_GBK"/>
                <w:b/>
                <w:bCs/>
                <w:sz w:val="24"/>
                <w:szCs w:val="32"/>
                <w:highlight w:val="none"/>
                <w:lang w:val="en-US" w:eastAsia="zh-CN"/>
              </w:rPr>
              <w:t>1</w:t>
            </w:r>
          </w:p>
        </w:tc>
      </w:tr>
      <w:tr w14:paraId="3321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shd w:val="clear" w:color="auto" w:fill="auto"/>
            <w:vAlign w:val="center"/>
          </w:tcPr>
          <w:p w14:paraId="15522B8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lang w:val="en-US" w:eastAsia="zh-CN"/>
              </w:rPr>
              <w:t>10</w:t>
            </w:r>
          </w:p>
        </w:tc>
        <w:tc>
          <w:tcPr>
            <w:tcW w:w="969" w:type="dxa"/>
            <w:shd w:val="clear" w:color="auto" w:fill="auto"/>
            <w:vAlign w:val="center"/>
          </w:tcPr>
          <w:p w14:paraId="15AB9858">
            <w:pPr>
              <w:jc w:val="center"/>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rPr>
              <w:t>门诊负一楼</w:t>
            </w:r>
          </w:p>
        </w:tc>
        <w:tc>
          <w:tcPr>
            <w:tcW w:w="1231" w:type="dxa"/>
            <w:shd w:val="clear" w:color="auto" w:fill="auto"/>
            <w:vAlign w:val="center"/>
          </w:tcPr>
          <w:p w14:paraId="4EFE5F9F">
            <w:pPr>
              <w:jc w:val="center"/>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rPr>
              <w:t>3号配电房隔壁</w:t>
            </w:r>
          </w:p>
        </w:tc>
        <w:tc>
          <w:tcPr>
            <w:tcW w:w="3469" w:type="dxa"/>
            <w:shd w:val="clear" w:color="auto" w:fill="auto"/>
            <w:vAlign w:val="center"/>
          </w:tcPr>
          <w:p w14:paraId="6B94047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rPr>
              <w:t>氮气驱动瓶检测及充装</w:t>
            </w:r>
          </w:p>
        </w:tc>
        <w:tc>
          <w:tcPr>
            <w:tcW w:w="1257" w:type="dxa"/>
            <w:shd w:val="clear" w:color="auto" w:fill="auto"/>
            <w:vAlign w:val="center"/>
          </w:tcPr>
          <w:p w14:paraId="6A874A4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rPr>
              <w:t>5L</w:t>
            </w:r>
          </w:p>
        </w:tc>
        <w:tc>
          <w:tcPr>
            <w:tcW w:w="818" w:type="dxa"/>
            <w:shd w:val="clear" w:color="auto" w:fill="auto"/>
            <w:vAlign w:val="center"/>
          </w:tcPr>
          <w:p w14:paraId="55C9125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rPr>
              <w:t>个</w:t>
            </w:r>
          </w:p>
        </w:tc>
        <w:tc>
          <w:tcPr>
            <w:tcW w:w="791" w:type="dxa"/>
            <w:shd w:val="clear" w:color="auto" w:fill="auto"/>
            <w:vAlign w:val="center"/>
          </w:tcPr>
          <w:p w14:paraId="15D20BD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lang w:val="en-US" w:eastAsia="zh-CN"/>
              </w:rPr>
              <w:t>5</w:t>
            </w:r>
          </w:p>
        </w:tc>
      </w:tr>
      <w:tr w14:paraId="540A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shd w:val="clear" w:color="auto" w:fill="auto"/>
            <w:vAlign w:val="center"/>
          </w:tcPr>
          <w:p w14:paraId="25E990F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lang w:val="en-US" w:eastAsia="zh-CN"/>
              </w:rPr>
              <w:t>11</w:t>
            </w:r>
          </w:p>
        </w:tc>
        <w:tc>
          <w:tcPr>
            <w:tcW w:w="969" w:type="dxa"/>
            <w:shd w:val="clear" w:color="auto" w:fill="auto"/>
            <w:vAlign w:val="center"/>
          </w:tcPr>
          <w:p w14:paraId="3228EC37">
            <w:pPr>
              <w:jc w:val="center"/>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rPr>
              <w:t>行政负一楼</w:t>
            </w:r>
          </w:p>
        </w:tc>
        <w:tc>
          <w:tcPr>
            <w:tcW w:w="1231" w:type="dxa"/>
            <w:shd w:val="clear" w:color="auto" w:fill="auto"/>
            <w:vAlign w:val="center"/>
          </w:tcPr>
          <w:p w14:paraId="2251DA66">
            <w:pPr>
              <w:jc w:val="center"/>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rPr>
              <w:t>4号配电室隔壁</w:t>
            </w:r>
          </w:p>
        </w:tc>
        <w:tc>
          <w:tcPr>
            <w:tcW w:w="3469" w:type="dxa"/>
            <w:shd w:val="clear" w:color="auto" w:fill="auto"/>
            <w:vAlign w:val="center"/>
          </w:tcPr>
          <w:p w14:paraId="5B17BB1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rPr>
              <w:t>氮气驱动瓶检测及充装</w:t>
            </w:r>
          </w:p>
        </w:tc>
        <w:tc>
          <w:tcPr>
            <w:tcW w:w="1257" w:type="dxa"/>
            <w:shd w:val="clear" w:color="auto" w:fill="auto"/>
            <w:vAlign w:val="center"/>
          </w:tcPr>
          <w:p w14:paraId="3EE3655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rPr>
              <w:t>5L</w:t>
            </w:r>
          </w:p>
        </w:tc>
        <w:tc>
          <w:tcPr>
            <w:tcW w:w="818" w:type="dxa"/>
            <w:shd w:val="clear" w:color="auto" w:fill="auto"/>
            <w:vAlign w:val="center"/>
          </w:tcPr>
          <w:p w14:paraId="4DAFF8C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rPr>
              <w:t>个</w:t>
            </w:r>
          </w:p>
        </w:tc>
        <w:tc>
          <w:tcPr>
            <w:tcW w:w="791" w:type="dxa"/>
            <w:shd w:val="clear" w:color="auto" w:fill="auto"/>
            <w:vAlign w:val="center"/>
          </w:tcPr>
          <w:p w14:paraId="0EB5128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rPr>
              <w:t>5</w:t>
            </w:r>
          </w:p>
        </w:tc>
      </w:tr>
      <w:tr w14:paraId="54BF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shd w:val="clear" w:color="auto" w:fill="auto"/>
            <w:vAlign w:val="center"/>
          </w:tcPr>
          <w:p w14:paraId="2B243AF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sz w:val="24"/>
                <w:szCs w:val="32"/>
                <w:highlight w:val="none"/>
                <w:lang w:val="en-US" w:eastAsia="zh-CN"/>
              </w:rPr>
            </w:pPr>
            <w:r>
              <w:rPr>
                <w:rFonts w:hint="eastAsia" w:ascii="方正仿宋_GBK" w:hAnsi="方正仿宋_GBK" w:eastAsia="方正仿宋_GBK" w:cs="方正仿宋_GBK"/>
                <w:b/>
                <w:bCs/>
                <w:sz w:val="24"/>
                <w:szCs w:val="32"/>
                <w:highlight w:val="none"/>
                <w:lang w:val="en-US" w:eastAsia="zh-CN"/>
              </w:rPr>
              <w:t>12</w:t>
            </w:r>
          </w:p>
        </w:tc>
        <w:tc>
          <w:tcPr>
            <w:tcW w:w="969" w:type="dxa"/>
            <w:shd w:val="clear" w:color="auto" w:fill="auto"/>
            <w:vAlign w:val="center"/>
          </w:tcPr>
          <w:p w14:paraId="12DCC55F">
            <w:pPr>
              <w:jc w:val="center"/>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rPr>
              <w:t>门诊</w:t>
            </w:r>
            <w:r>
              <w:rPr>
                <w:rFonts w:hint="eastAsia" w:ascii="方正仿宋_GBK" w:hAnsi="方正仿宋_GBK" w:eastAsia="方正仿宋_GBK" w:cs="方正仿宋_GBK"/>
                <w:b/>
                <w:bCs/>
                <w:sz w:val="24"/>
                <w:szCs w:val="32"/>
                <w:highlight w:val="none"/>
                <w:lang w:val="en-US" w:eastAsia="zh-CN"/>
              </w:rPr>
              <w:t xml:space="preserve">  </w:t>
            </w:r>
            <w:r>
              <w:rPr>
                <w:rFonts w:hint="eastAsia" w:ascii="方正仿宋_GBK" w:hAnsi="方正仿宋_GBK" w:eastAsia="方正仿宋_GBK" w:cs="方正仿宋_GBK"/>
                <w:b/>
                <w:bCs/>
                <w:sz w:val="24"/>
                <w:szCs w:val="32"/>
                <w:highlight w:val="none"/>
              </w:rPr>
              <w:t>1楼</w:t>
            </w:r>
          </w:p>
        </w:tc>
        <w:tc>
          <w:tcPr>
            <w:tcW w:w="1231" w:type="dxa"/>
            <w:shd w:val="clear" w:color="auto" w:fill="auto"/>
            <w:vAlign w:val="center"/>
          </w:tcPr>
          <w:p w14:paraId="188FC928">
            <w:pPr>
              <w:jc w:val="center"/>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rPr>
              <w:t>放射科对面房间</w:t>
            </w:r>
          </w:p>
        </w:tc>
        <w:tc>
          <w:tcPr>
            <w:tcW w:w="3469" w:type="dxa"/>
            <w:shd w:val="clear" w:color="auto" w:fill="auto"/>
            <w:vAlign w:val="center"/>
          </w:tcPr>
          <w:p w14:paraId="15A0D1C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rPr>
              <w:t>氮气驱动瓶检测及充装</w:t>
            </w:r>
          </w:p>
        </w:tc>
        <w:tc>
          <w:tcPr>
            <w:tcW w:w="1257" w:type="dxa"/>
            <w:shd w:val="clear" w:color="auto" w:fill="auto"/>
            <w:vAlign w:val="center"/>
          </w:tcPr>
          <w:p w14:paraId="38C8A1D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rPr>
              <w:t>5L</w:t>
            </w:r>
          </w:p>
        </w:tc>
        <w:tc>
          <w:tcPr>
            <w:tcW w:w="818" w:type="dxa"/>
            <w:shd w:val="clear" w:color="auto" w:fill="auto"/>
            <w:vAlign w:val="center"/>
          </w:tcPr>
          <w:p w14:paraId="0090A9B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rPr>
              <w:t>个</w:t>
            </w:r>
          </w:p>
        </w:tc>
        <w:tc>
          <w:tcPr>
            <w:tcW w:w="791" w:type="dxa"/>
            <w:shd w:val="clear" w:color="auto" w:fill="auto"/>
            <w:vAlign w:val="center"/>
          </w:tcPr>
          <w:p w14:paraId="025649F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rPr>
              <w:t>7</w:t>
            </w:r>
          </w:p>
        </w:tc>
      </w:tr>
      <w:tr w14:paraId="0C1B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shd w:val="clear" w:color="auto" w:fill="auto"/>
            <w:vAlign w:val="center"/>
          </w:tcPr>
          <w:p w14:paraId="7C11534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rPr>
              <w:t>1</w:t>
            </w:r>
            <w:r>
              <w:rPr>
                <w:rFonts w:hint="eastAsia" w:ascii="方正仿宋_GBK" w:hAnsi="方正仿宋_GBK" w:eastAsia="方正仿宋_GBK" w:cs="方正仿宋_GBK"/>
                <w:b/>
                <w:bCs/>
                <w:sz w:val="24"/>
                <w:szCs w:val="32"/>
                <w:highlight w:val="none"/>
                <w:lang w:val="en-US" w:eastAsia="zh-CN"/>
              </w:rPr>
              <w:t>3</w:t>
            </w:r>
          </w:p>
        </w:tc>
        <w:tc>
          <w:tcPr>
            <w:tcW w:w="969" w:type="dxa"/>
            <w:shd w:val="clear" w:color="auto" w:fill="auto"/>
            <w:vAlign w:val="center"/>
          </w:tcPr>
          <w:p w14:paraId="38FFA25C">
            <w:pPr>
              <w:jc w:val="center"/>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rPr>
              <w:t>门诊</w:t>
            </w:r>
            <w:r>
              <w:rPr>
                <w:rFonts w:hint="eastAsia" w:ascii="方正仿宋_GBK" w:hAnsi="方正仿宋_GBK" w:eastAsia="方正仿宋_GBK" w:cs="方正仿宋_GBK"/>
                <w:b/>
                <w:bCs/>
                <w:sz w:val="24"/>
                <w:szCs w:val="32"/>
                <w:highlight w:val="none"/>
                <w:lang w:val="en-US" w:eastAsia="zh-CN"/>
              </w:rPr>
              <w:t xml:space="preserve">  </w:t>
            </w:r>
            <w:r>
              <w:rPr>
                <w:rFonts w:hint="eastAsia" w:ascii="方正仿宋_GBK" w:hAnsi="方正仿宋_GBK" w:eastAsia="方正仿宋_GBK" w:cs="方正仿宋_GBK"/>
                <w:b/>
                <w:bCs/>
                <w:sz w:val="24"/>
                <w:szCs w:val="32"/>
                <w:highlight w:val="none"/>
              </w:rPr>
              <w:t>4楼</w:t>
            </w:r>
          </w:p>
        </w:tc>
        <w:tc>
          <w:tcPr>
            <w:tcW w:w="1231" w:type="dxa"/>
            <w:shd w:val="clear" w:color="auto" w:fill="auto"/>
            <w:vAlign w:val="center"/>
          </w:tcPr>
          <w:p w14:paraId="23EB5C65">
            <w:pPr>
              <w:jc w:val="center"/>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rPr>
              <w:t>信息科</w:t>
            </w:r>
            <w:r>
              <w:rPr>
                <w:rFonts w:hint="eastAsia" w:ascii="方正仿宋_GBK" w:hAnsi="方正仿宋_GBK" w:eastAsia="方正仿宋_GBK" w:cs="方正仿宋_GBK"/>
                <w:b/>
                <w:bCs/>
                <w:sz w:val="24"/>
                <w:szCs w:val="32"/>
                <w:highlight w:val="none"/>
                <w:lang w:val="en-US" w:eastAsia="zh-CN"/>
              </w:rPr>
              <w:t xml:space="preserve"> </w:t>
            </w:r>
            <w:r>
              <w:rPr>
                <w:rFonts w:hint="eastAsia" w:ascii="方正仿宋_GBK" w:hAnsi="方正仿宋_GBK" w:eastAsia="方正仿宋_GBK" w:cs="方正仿宋_GBK"/>
                <w:b/>
                <w:bCs/>
                <w:sz w:val="24"/>
                <w:szCs w:val="32"/>
                <w:highlight w:val="none"/>
              </w:rPr>
              <w:t>机房</w:t>
            </w:r>
          </w:p>
        </w:tc>
        <w:tc>
          <w:tcPr>
            <w:tcW w:w="3469" w:type="dxa"/>
            <w:shd w:val="clear" w:color="auto" w:fill="auto"/>
            <w:vAlign w:val="center"/>
          </w:tcPr>
          <w:p w14:paraId="76AE70D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rPr>
              <w:t>氮气驱动瓶检测及充装</w:t>
            </w:r>
          </w:p>
        </w:tc>
        <w:tc>
          <w:tcPr>
            <w:tcW w:w="1257" w:type="dxa"/>
            <w:shd w:val="clear" w:color="auto" w:fill="auto"/>
            <w:vAlign w:val="center"/>
          </w:tcPr>
          <w:p w14:paraId="33E0B37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rPr>
              <w:t>5L</w:t>
            </w:r>
          </w:p>
        </w:tc>
        <w:tc>
          <w:tcPr>
            <w:tcW w:w="818" w:type="dxa"/>
            <w:shd w:val="clear" w:color="auto" w:fill="auto"/>
            <w:vAlign w:val="center"/>
          </w:tcPr>
          <w:p w14:paraId="5947223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rPr>
              <w:t>个</w:t>
            </w:r>
          </w:p>
        </w:tc>
        <w:tc>
          <w:tcPr>
            <w:tcW w:w="791" w:type="dxa"/>
            <w:shd w:val="clear" w:color="auto" w:fill="auto"/>
            <w:vAlign w:val="center"/>
          </w:tcPr>
          <w:p w14:paraId="60B0AB1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rPr>
              <w:t>1</w:t>
            </w:r>
          </w:p>
        </w:tc>
      </w:tr>
      <w:tr w14:paraId="74F7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shd w:val="clear" w:color="auto" w:fill="auto"/>
            <w:vAlign w:val="center"/>
          </w:tcPr>
          <w:p w14:paraId="6C7AE6D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lang w:val="en-US" w:eastAsia="zh-CN"/>
              </w:rPr>
              <w:t>14</w:t>
            </w:r>
          </w:p>
        </w:tc>
        <w:tc>
          <w:tcPr>
            <w:tcW w:w="969" w:type="dxa"/>
            <w:shd w:val="clear" w:color="auto" w:fill="auto"/>
            <w:vAlign w:val="center"/>
          </w:tcPr>
          <w:p w14:paraId="3396F725">
            <w:pPr>
              <w:jc w:val="center"/>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rPr>
              <w:t>行政</w:t>
            </w:r>
            <w:r>
              <w:rPr>
                <w:rFonts w:hint="eastAsia" w:ascii="方正仿宋_GBK" w:hAnsi="方正仿宋_GBK" w:eastAsia="方正仿宋_GBK" w:cs="方正仿宋_GBK"/>
                <w:b/>
                <w:bCs/>
                <w:sz w:val="24"/>
                <w:szCs w:val="32"/>
                <w:highlight w:val="none"/>
                <w:lang w:val="en-US" w:eastAsia="zh-CN"/>
              </w:rPr>
              <w:t xml:space="preserve">  </w:t>
            </w:r>
            <w:r>
              <w:rPr>
                <w:rFonts w:hint="eastAsia" w:ascii="方正仿宋_GBK" w:hAnsi="方正仿宋_GBK" w:eastAsia="方正仿宋_GBK" w:cs="方正仿宋_GBK"/>
                <w:b/>
                <w:bCs/>
                <w:sz w:val="24"/>
                <w:szCs w:val="32"/>
                <w:highlight w:val="none"/>
              </w:rPr>
              <w:t>4楼</w:t>
            </w:r>
          </w:p>
        </w:tc>
        <w:tc>
          <w:tcPr>
            <w:tcW w:w="1231" w:type="dxa"/>
            <w:shd w:val="clear" w:color="auto" w:fill="auto"/>
            <w:vAlign w:val="center"/>
          </w:tcPr>
          <w:p w14:paraId="4188DCC4">
            <w:pPr>
              <w:jc w:val="center"/>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rPr>
              <w:t>信息科</w:t>
            </w:r>
            <w:r>
              <w:rPr>
                <w:rFonts w:hint="eastAsia" w:ascii="方正仿宋_GBK" w:hAnsi="方正仿宋_GBK" w:eastAsia="方正仿宋_GBK" w:cs="方正仿宋_GBK"/>
                <w:b/>
                <w:bCs/>
                <w:sz w:val="24"/>
                <w:szCs w:val="32"/>
                <w:highlight w:val="none"/>
                <w:lang w:val="en-US" w:eastAsia="zh-CN"/>
              </w:rPr>
              <w:t xml:space="preserve"> </w:t>
            </w:r>
            <w:r>
              <w:rPr>
                <w:rFonts w:hint="eastAsia" w:ascii="方正仿宋_GBK" w:hAnsi="方正仿宋_GBK" w:eastAsia="方正仿宋_GBK" w:cs="方正仿宋_GBK"/>
                <w:b/>
                <w:bCs/>
                <w:sz w:val="24"/>
                <w:szCs w:val="32"/>
                <w:highlight w:val="none"/>
              </w:rPr>
              <w:t>机房</w:t>
            </w:r>
          </w:p>
        </w:tc>
        <w:tc>
          <w:tcPr>
            <w:tcW w:w="3469" w:type="dxa"/>
            <w:shd w:val="clear" w:color="auto" w:fill="auto"/>
            <w:vAlign w:val="center"/>
          </w:tcPr>
          <w:p w14:paraId="1ED1128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rPr>
              <w:t>氮气驱动瓶检测及充装</w:t>
            </w:r>
          </w:p>
        </w:tc>
        <w:tc>
          <w:tcPr>
            <w:tcW w:w="1257" w:type="dxa"/>
            <w:shd w:val="clear" w:color="auto" w:fill="auto"/>
            <w:vAlign w:val="center"/>
          </w:tcPr>
          <w:p w14:paraId="02778CF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rPr>
              <w:t>5L</w:t>
            </w:r>
          </w:p>
        </w:tc>
        <w:tc>
          <w:tcPr>
            <w:tcW w:w="818" w:type="dxa"/>
            <w:shd w:val="clear" w:color="auto" w:fill="auto"/>
            <w:vAlign w:val="center"/>
          </w:tcPr>
          <w:p w14:paraId="3B2CB75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rPr>
              <w:t>个</w:t>
            </w:r>
          </w:p>
        </w:tc>
        <w:tc>
          <w:tcPr>
            <w:tcW w:w="791" w:type="dxa"/>
            <w:shd w:val="clear" w:color="auto" w:fill="auto"/>
            <w:vAlign w:val="center"/>
          </w:tcPr>
          <w:p w14:paraId="17722D4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仿宋_GBK" w:hAnsi="方正仿宋_GBK" w:eastAsia="方正仿宋_GBK" w:cs="方正仿宋_GBK"/>
                <w:b/>
                <w:bCs/>
                <w:kern w:val="2"/>
                <w:sz w:val="24"/>
                <w:szCs w:val="32"/>
                <w:highlight w:val="none"/>
                <w:lang w:val="en-US" w:eastAsia="zh-CN" w:bidi="ar-SA"/>
              </w:rPr>
            </w:pPr>
            <w:r>
              <w:rPr>
                <w:rFonts w:hint="eastAsia" w:ascii="方正仿宋_GBK" w:hAnsi="方正仿宋_GBK" w:eastAsia="方正仿宋_GBK" w:cs="方正仿宋_GBK"/>
                <w:b/>
                <w:bCs/>
                <w:sz w:val="24"/>
                <w:szCs w:val="32"/>
                <w:highlight w:val="none"/>
              </w:rPr>
              <w:t>1</w:t>
            </w:r>
          </w:p>
        </w:tc>
      </w:tr>
      <w:tr w14:paraId="511C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15" w:type="dxa"/>
            <w:gridSpan w:val="7"/>
            <w:shd w:val="clear" w:color="auto" w:fill="auto"/>
            <w:vAlign w:val="center"/>
          </w:tcPr>
          <w:p w14:paraId="22C3405C">
            <w:pPr>
              <w:rPr>
                <w:rFonts w:hint="eastAsia" w:ascii="方正仿宋_GBK" w:hAnsi="方正仿宋_GBK" w:eastAsia="方正仿宋_GBK" w:cs="方正仿宋_GBK"/>
                <w:b/>
                <w:bCs/>
                <w:sz w:val="24"/>
                <w:szCs w:val="32"/>
                <w:highlight w:val="none"/>
              </w:rPr>
            </w:pPr>
            <w:r>
              <w:rPr>
                <w:rFonts w:hint="eastAsia" w:ascii="方正仿宋_GBK" w:hAnsi="方正仿宋_GBK" w:eastAsia="方正仿宋_GBK" w:cs="方正仿宋_GBK"/>
                <w:b/>
                <w:bCs/>
                <w:sz w:val="24"/>
                <w:szCs w:val="32"/>
                <w:highlight w:val="none"/>
                <w:lang w:val="en-US" w:eastAsia="zh-CN"/>
              </w:rPr>
              <w:t>备注：</w:t>
            </w:r>
            <w:r>
              <w:rPr>
                <w:rFonts w:hint="eastAsia" w:ascii="方正仿宋_GBK" w:hAnsi="方正仿宋_GBK" w:eastAsia="方正仿宋_GBK" w:cs="方正仿宋_GBK"/>
                <w:b/>
                <w:bCs/>
                <w:sz w:val="24"/>
                <w:szCs w:val="32"/>
                <w:highlight w:val="none"/>
              </w:rPr>
              <w:t>每个七氟丙烷钢瓶和驱动瓶均需要检测报告</w:t>
            </w:r>
            <w:r>
              <w:rPr>
                <w:rFonts w:hint="eastAsia" w:ascii="方正仿宋_GBK" w:hAnsi="方正仿宋_GBK" w:eastAsia="方正仿宋_GBK" w:cs="方正仿宋_GBK"/>
                <w:b/>
                <w:bCs/>
                <w:sz w:val="24"/>
                <w:szCs w:val="32"/>
                <w:highlight w:val="none"/>
                <w:lang w:eastAsia="zh-CN"/>
              </w:rPr>
              <w:t>（交付时提供）</w:t>
            </w:r>
            <w:r>
              <w:rPr>
                <w:rFonts w:hint="eastAsia" w:ascii="方正仿宋_GBK" w:hAnsi="方正仿宋_GBK" w:eastAsia="方正仿宋_GBK" w:cs="方正仿宋_GBK"/>
                <w:b/>
                <w:bCs/>
                <w:sz w:val="24"/>
                <w:szCs w:val="32"/>
                <w:highlight w:val="none"/>
              </w:rPr>
              <w:t>、钢印、标签，检测药剂量不足充装时按钢瓶实际容量充装，不再另行收取费用。</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64F3EB8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投标人营业执照经营范围应包含固定消防器材维修保养及其技术服务，并具备消防设施工程专业承包贰级及以上资质，提供营业执照及资质复印件加盖鲜章。</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14:paraId="4BCD3CD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本项目最高限价99000元。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w:t>
      </w:r>
      <w:r>
        <w:rPr>
          <w:rFonts w:hint="eastAsia" w:ascii="方正仿宋_GBK" w:hAnsi="方正仿宋_GBK" w:eastAsia="方正仿宋_GBK" w:cs="方正仿宋_GBK"/>
          <w:color w:val="auto"/>
          <w:kern w:val="0"/>
          <w:sz w:val="32"/>
          <w:szCs w:val="32"/>
          <w:highlight w:val="none"/>
          <w:lang w:val="en-US" w:eastAsia="zh-CN"/>
        </w:rPr>
        <w:t>气瓶检测及充装</w:t>
      </w:r>
      <w:r>
        <w:rPr>
          <w:rFonts w:hint="default" w:ascii="方正仿宋_GBK" w:hAnsi="方正仿宋_GBK" w:eastAsia="方正仿宋_GBK" w:cs="方正仿宋_GBK"/>
          <w:color w:val="auto"/>
          <w:kern w:val="0"/>
          <w:sz w:val="32"/>
          <w:szCs w:val="32"/>
          <w:highlight w:val="none"/>
          <w:lang w:val="en-US" w:eastAsia="zh-CN"/>
        </w:rPr>
        <w:t>、</w:t>
      </w:r>
      <w:r>
        <w:rPr>
          <w:rFonts w:hint="eastAsia" w:ascii="方正仿宋_GBK" w:hAnsi="方正仿宋_GBK" w:eastAsia="方正仿宋_GBK" w:cs="方正仿宋_GBK"/>
          <w:color w:val="auto"/>
          <w:kern w:val="0"/>
          <w:sz w:val="32"/>
          <w:szCs w:val="32"/>
          <w:highlight w:val="none"/>
          <w:lang w:val="en-US" w:eastAsia="zh-CN"/>
        </w:rPr>
        <w:t>人工费、运输装卸安装、检测</w:t>
      </w:r>
      <w:r>
        <w:rPr>
          <w:rFonts w:hint="default" w:ascii="方正仿宋_GBK" w:hAnsi="方正仿宋_GBK" w:eastAsia="方正仿宋_GBK" w:cs="方正仿宋_GBK"/>
          <w:color w:val="auto"/>
          <w:kern w:val="0"/>
          <w:sz w:val="32"/>
          <w:szCs w:val="32"/>
          <w:highlight w:val="none"/>
          <w:lang w:val="en-US" w:eastAsia="zh-CN"/>
        </w:rPr>
        <w:t>报告费用、资料装订及邮寄费、税费、保险费、验收检测费等完成本项目所需的一切费用。因成交供应商自身原因造成漏报、少报皆由其自行承担责任，采购人不再补偿。</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1F8B3913">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供应商应在采购方通知检</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测后10天内完成</w:t>
      </w:r>
      <w:r>
        <w:rPr>
          <w:rFonts w:hint="eastAsia" w:ascii="方正仿宋_GBK" w:hAnsi="方正仿宋_GBK" w:eastAsia="方正仿宋_GBK" w:cs="方正仿宋_GBK"/>
          <w:color w:val="auto"/>
          <w:kern w:val="0"/>
          <w:sz w:val="32"/>
          <w:szCs w:val="32"/>
          <w:highlight w:val="none"/>
          <w:lang w:val="en-US" w:eastAsia="zh-CN"/>
        </w:rPr>
        <w:t>项目所有服务内容。供应商提供的产品（充装药剂）必须具有国家固定灭火系统和耐火构建质量监督检验中心认证的检验报告，并在气瓶交付时一并提供。</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eastAsia="zh-CN"/>
        </w:rPr>
        <w:t>（</w:t>
      </w: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lang w:eastAsia="zh-CN"/>
        </w:rPr>
        <w:t>）</w:t>
      </w:r>
      <w:r>
        <w:rPr>
          <w:rFonts w:hint="eastAsia" w:ascii="方正仿宋_GBK" w:hAnsi="方正仿宋_GBK" w:eastAsia="方正仿宋_GBK" w:cs="方正仿宋_GBK"/>
          <w:b/>
          <w:bCs/>
          <w:color w:val="auto"/>
          <w:sz w:val="32"/>
          <w:szCs w:val="32"/>
          <w:highlight w:val="none"/>
        </w:rPr>
        <w:t>付款方式</w:t>
      </w:r>
    </w:p>
    <w:p w14:paraId="27E6F3A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val="0"/>
          <w:bCs w:val="0"/>
          <w:color w:val="auto"/>
          <w:sz w:val="32"/>
          <w:szCs w:val="32"/>
          <w:highlight w:val="none"/>
          <w:lang w:val="en-US" w:eastAsia="zh-CN"/>
        </w:rPr>
        <w:t>验收合格后，供应商提供验收记录、发票等资料，采购人据实支付。</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（五）</w:t>
      </w:r>
      <w:r>
        <w:rPr>
          <w:rFonts w:hint="eastAsia" w:ascii="方正仿宋_GBK" w:hAnsi="方正仿宋_GBK" w:eastAsia="方正仿宋_GBK" w:cs="方正仿宋_GBK"/>
          <w:b/>
          <w:bCs/>
          <w:color w:val="auto"/>
          <w:kern w:val="0"/>
          <w:sz w:val="32"/>
          <w:szCs w:val="32"/>
          <w:highlight w:val="none"/>
          <w:lang w:val="en-US" w:eastAsia="zh-CN"/>
        </w:rPr>
        <w:t>验收方案</w:t>
      </w:r>
    </w:p>
    <w:p w14:paraId="4BA52ED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检测完成后，由相关科室按照采购招标文件服务要求逐项验收；</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气瓶检测、充装完成，安装前采购方有权要求成交供应商随机抽样10%（数量按四舍五入原则取整）送至专业检测部门检测，重新检测及充装的费用由成交供应商承担，采购方派人全程参加检测。如抽检检测发现任一产品不合格，则采购方有权单方面解除合同，且不予支付任何费用，同时供应商须承担合同金额30%的违约金；</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验收及使用中发现服务质量争议按照验收争议进行处理；验收争议时由采购人邀请第三方机构检测，费用由供应商承担。</w:t>
      </w:r>
    </w:p>
    <w:p w14:paraId="15AC4648">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rPr>
        <w:t>配套服务</w:t>
      </w:r>
    </w:p>
    <w:p w14:paraId="0B604C1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bidi="ar-SA"/>
        </w:rPr>
      </w:pPr>
      <w:r>
        <w:rPr>
          <w:rFonts w:hint="eastAsia" w:ascii="方正仿宋_GBK" w:hAnsi="方正仿宋_GBK" w:eastAsia="方正仿宋_GBK" w:cs="方正仿宋_GBK"/>
          <w:color w:val="auto"/>
          <w:kern w:val="0"/>
          <w:sz w:val="32"/>
          <w:szCs w:val="32"/>
          <w:highlight w:val="none"/>
          <w:lang w:val="en-US" w:eastAsia="zh-CN" w:bidi="ar-SA"/>
        </w:rPr>
        <w:t>1.质保要求：质保期不少于3年（自验收合格之日起计算），质保期内，因药剂质量、充装工艺或密封性等非人为原因导致的质量问题，供应商应免费重新充装、维修或更换故障部件，并确保装置恢复原有灭火效能。</w:t>
      </w:r>
    </w:p>
    <w:p w14:paraId="12F5BCC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bidi="ar-SA"/>
        </w:rPr>
        <w:t>2.故障响应：</w:t>
      </w:r>
      <w:r>
        <w:rPr>
          <w:rFonts w:hint="eastAsia" w:ascii="方正仿宋_GBK" w:hAnsi="方正仿宋_GBK" w:eastAsia="方正仿宋_GBK" w:cs="方正仿宋_GBK"/>
          <w:color w:val="auto"/>
          <w:kern w:val="0"/>
          <w:sz w:val="32"/>
          <w:szCs w:val="32"/>
          <w:highlight w:val="none"/>
          <w:lang w:val="en-US" w:eastAsia="zh-CN"/>
        </w:rPr>
        <w:t>供应商应30分钟提供电话响应，4小时到达医院处置。</w:t>
      </w:r>
    </w:p>
    <w:p w14:paraId="5E94B55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（七）投标保证金</w:t>
      </w:r>
    </w:p>
    <w:p w14:paraId="57028709">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4D026613">
      <w:pPr>
        <w:keepNext w:val="0"/>
        <w:keepLines w:val="0"/>
        <w:pageBreakBefore w:val="0"/>
        <w:widowControl w:val="0"/>
        <w:numPr>
          <w:ilvl w:val="0"/>
          <w:numId w:val="5"/>
        </w:numPr>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履约保证金。</w:t>
      </w:r>
    </w:p>
    <w:p w14:paraId="26C40703">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（九）违约责任</w:t>
      </w:r>
    </w:p>
    <w:p w14:paraId="71FE48C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未按采购人要求时限完成服务，每延长一日承担500元违约金；</w:t>
      </w:r>
      <w:r>
        <w:rPr>
          <w:rFonts w:hint="eastAsia" w:ascii="方正仿宋_GBK" w:hAnsi="方正仿宋_GBK" w:eastAsia="方正仿宋_GBK" w:cs="方正仿宋_GBK"/>
          <w:color w:val="auto"/>
          <w:kern w:val="0"/>
          <w:sz w:val="32"/>
          <w:szCs w:val="32"/>
          <w:highlight w:val="none"/>
          <w:lang w:val="en-US" w:eastAsia="zh-CN"/>
        </w:rPr>
        <w:t>项目验收不合格或使用中发现服务质量缺陷，采购人有权要求供应商整改，整改期限为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项目总金额千分之三的违约金，超过20日未能完成整改，采购人有权解除合同，并要求供应商承担合同总额30%的违约金，已经付款的供应商应全款退还采购人已经支付的款项；</w:t>
      </w:r>
      <w:r>
        <w:rPr>
          <w:rFonts w:hint="eastAsia" w:ascii="方正仿宋_GBK" w:hAnsi="方正仿宋_GBK" w:eastAsia="方正仿宋_GBK" w:cs="方正仿宋_GBK"/>
          <w:color w:val="auto"/>
          <w:kern w:val="0"/>
          <w:sz w:val="32"/>
          <w:szCs w:val="32"/>
          <w:highlight w:val="none"/>
          <w:lang w:val="en-US" w:eastAsia="zh-CN"/>
        </w:rPr>
        <w:t>供货商须保证产品质量，不得以次充好以假充真，如因产品质量问题导致的直接或间接的消防安全事故，成交供货商应承担相应的民事赔偿及刑事处罚等法律责任。</w:t>
      </w:r>
      <w:r>
        <w:rPr>
          <w:rFonts w:hint="eastAsia" w:ascii="方正仿宋_GBK" w:hAnsi="方正仿宋_GBK" w:eastAsia="方正仿宋_GBK" w:cs="方正仿宋_GBK"/>
          <w:color w:val="auto"/>
          <w:kern w:val="0"/>
          <w:sz w:val="32"/>
          <w:szCs w:val="32"/>
          <w:highlight w:val="none"/>
          <w:lang w:val="en-US" w:eastAsia="zh-CN"/>
        </w:rPr>
        <w:t>未按售后服务要求提供服务的，供应商将承担200元/次的违约金；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服务或产品出现技术和质量问题，未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⑨</w:t>
      </w:r>
      <w:r>
        <w:rPr>
          <w:rFonts w:hint="eastAsia" w:ascii="方正仿宋_GBK" w:hAnsi="方正仿宋_GBK" w:eastAsia="方正仿宋_GBK" w:cs="方正仿宋_GBK"/>
          <w:color w:val="auto"/>
          <w:sz w:val="32"/>
          <w:szCs w:val="32"/>
          <w:highlight w:val="none"/>
          <w:lang w:val="en-US" w:eastAsia="zh-CN"/>
        </w:rPr>
        <w:t>供应商及其产品、提供服务发生泄漏医院数据及患者隐私事件，采购人有权解除合同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并要求供应商返还已支付款项并承担合同金额1倍的违约金;⑩使用中发现供应商提供的产品或服务有质量或安全问题供应商未立即整改，采购人有权解除合同并要求供应商承担项目金额2倍违约金;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因供应商提供的产品或服务原因引发纠纷、造成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服务过程中损害采购人利益、供应商违纪违法行为、供应商提供产品或服务引发安全问题、故障问题供应商未及时响应造成严重后果等情形），应赔偿对采购人造成的直接和间接损失全额损失及承担相应法律责任。合同履行期间发生争议，协商无果由重庆市璧山区人民法院裁决。</w:t>
      </w:r>
    </w:p>
    <w:p w14:paraId="65AE68E5">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（十）无效响应情况（供应商投标前务必逐项核对）</w:t>
      </w:r>
    </w:p>
    <w:p w14:paraId="39042AAF">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1.供应商不符合规定的基本资格条件或特定资格条件；</w:t>
      </w:r>
    </w:p>
    <w:p w14:paraId="3FFCE2DB">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2.最低评标价法不能完全满足技术要求、商务要求的；</w:t>
      </w:r>
    </w:p>
    <w:p w14:paraId="63231DE2">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3.供应商响应文件内容、目录及页码不全；</w:t>
      </w:r>
    </w:p>
    <w:p w14:paraId="0C4F278F">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4.供应商营业执照未圈出经营范围、有效期的；</w:t>
      </w:r>
    </w:p>
    <w:p w14:paraId="56670EC5">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5.供应商的报价超过采购限价的；</w:t>
      </w:r>
    </w:p>
    <w:p w14:paraId="649432B6">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6.供应商所提交的响应文件未按采购人要求签字、盖章、份数的；</w:t>
      </w:r>
    </w:p>
    <w:p w14:paraId="5048F8B2">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7.供应商响应文件提供图片资料的，图片未占A4纸约 3/4 页面排版（便于采购人看清图片内容）</w:t>
      </w:r>
    </w:p>
    <w:p w14:paraId="77B682CE">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8..技术要求对照表佐证材料未按采购人附件要求标注信息所在具体页码并用用下划线标注所在位置（方便采购人及评审专家查阅，减少评审时间）；</w:t>
      </w:r>
    </w:p>
    <w:p w14:paraId="3549EAB1">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一般技术参数提供佐证支撑材料，如技术白皮书、产品说明书、产品彩页宣传、生产厂家官网截图及下载链接网址；有“*”的技术参数需要提供供应商加盖鲜章的第三方检测报告，检测报告须完整体现招标文件*参数的检测结果。故意不提供或提供虚假的佐证材料视为无效响应；</w:t>
      </w:r>
    </w:p>
    <w:p w14:paraId="114F2FA1">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10.供应商响应文件内容有与国家现行法律法规相违背的内容，或附有采购人无法接受的条件；</w:t>
      </w:r>
    </w:p>
    <w:p w14:paraId="4C917C2F">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11.法定代表人为同一个人的两个及两个以上法人，母公司、全资子公司及其控股公司，在同一分包采购中同时参与投标；</w:t>
      </w:r>
    </w:p>
    <w:p w14:paraId="3848EF6E">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12.分公司单独投标未取得总公司的授权；</w:t>
      </w:r>
    </w:p>
    <w:p w14:paraId="69A6FB3D">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13.单位负责人为同一人或者存在直接控股、管理关系的不同供应商，参加同一合同项下的政府采购活动的；</w:t>
      </w:r>
    </w:p>
    <w:p w14:paraId="2D42B06C">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14.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6B5F7D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四.其他要求</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（一）合同终止情形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5A79B3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（三）废标或流标情形</w:t>
      </w:r>
    </w:p>
    <w:p w14:paraId="214B749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（1）首次询价无3家有效供应商；</w:t>
      </w:r>
    </w:p>
    <w:p w14:paraId="1E10F43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（2）供应商不能在规定时限内对响应材料的真实性和合理性进行说明；</w:t>
      </w:r>
    </w:p>
    <w:p w14:paraId="01E4884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（3）供应商存在围标、串标等违法行为；</w:t>
      </w:r>
    </w:p>
    <w:p w14:paraId="5769EC1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（4）中选供应商存在虚假响应。</w:t>
      </w:r>
    </w:p>
    <w:p w14:paraId="3ECF298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（四）供应商有以下情形之一的，将纳入采购人不良行为记录，采购人将终止与供应商合同，并取消其两年内参加采购人的药品、设备、耗材招标投标的资格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w:t>
      </w:r>
    </w:p>
    <w:p w14:paraId="2D28CEC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（1）经人民法院判决认定构成行贿犯罪，或者犯罪情节轻微，不需要判处刑罚，人民法院依据刑罚判处免于刑事处罚的；</w:t>
      </w:r>
    </w:p>
    <w:p w14:paraId="3ABE78D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（2）行贿行为情节轻微，人民检察院作出不起诉决定的；</w:t>
      </w:r>
    </w:p>
    <w:p w14:paraId="447B215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（3）被纪检监察机关以贿赂立案调查，并依法作出相关处理的；</w:t>
      </w:r>
    </w:p>
    <w:p w14:paraId="00F7B9C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（4）被列入国家、市卫生健康行政部门政务网站公布的商业贿赂不良记录名单的；</w:t>
      </w:r>
    </w:p>
    <w:p w14:paraId="098241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（5）被列入国家医疗保障局网站公布的价格招采信用评价“特别严重”和“严重”失信评定结果名单的；</w:t>
      </w:r>
    </w:p>
    <w:p w14:paraId="33176FB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（6）因行贿、违法经营等行为被财政、工商行政管理、食品药品监管等部门列入不良执业记录或作出行政处罚的；</w:t>
      </w:r>
    </w:p>
    <w:p w14:paraId="1CD153C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（7）因串通投标、无正当理由不与采购人签订合同、提供虚假材料谋取中标、中标后提供假冒伪劣产品或无正当理由拒绝履行协议等严重违法失信行为的；</w:t>
      </w:r>
    </w:p>
    <w:p w14:paraId="64976C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（8）法律、法规、规章规定的其他情形。</w:t>
      </w:r>
    </w:p>
    <w:p w14:paraId="7C31C9F6">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（五）其他注意事项</w:t>
      </w:r>
    </w:p>
    <w:p w14:paraId="0DF16E58">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7682D628">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（2）无论招标结果如何，供应商参与本项目的所有费用均自行承担；</w:t>
      </w:r>
    </w:p>
    <w:p w14:paraId="3A3B447A">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（3）本次采购过程中如产生专家评审等相关费用将由成交供应商承担；</w:t>
      </w:r>
    </w:p>
    <w:p w14:paraId="4F2E058A">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（4）成交供应商未在规定时间内签订合同、拒绝签订履行采购合同的，采购人将纳入供应商不良行为记录进行管理；</w:t>
      </w:r>
    </w:p>
    <w:p w14:paraId="6C02307C">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（5）其他未尽事宜由供需双方在采购合同中详细约定；</w:t>
      </w:r>
    </w:p>
    <w:p w14:paraId="5D25F84C">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（6）本项目不接受联合体参与投标；</w:t>
      </w:r>
    </w:p>
    <w:p w14:paraId="06B5F2DA">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744B1A7B">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（8）如投标人违反《中华人民共和国政府采购法》《中华人民共和国政府采购实施条例》等相关规定，采购人将按规定追究投标人法律责任。</w:t>
      </w:r>
    </w:p>
    <w:p w14:paraId="60CBF6B2">
      <w:pPr>
        <w:keepNext w:val="0"/>
        <w:keepLines w:val="0"/>
        <w:pageBreakBefore w:val="0"/>
        <w:widowControl w:val="0"/>
        <w:kinsoku/>
        <w:wordWrap/>
        <w:overflowPunct/>
        <w:topLinePunct w:val="0"/>
        <w:autoSpaceDE/>
        <w:autoSpaceDN/>
        <w:bidi w:val="0"/>
        <w:adjustRightInd/>
        <w:snapToGrid w:val="0"/>
        <w:spacing w:line="46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196215</wp:posOffset>
            </wp:positionH>
            <wp:positionV relativeFrom="paragraph">
              <wp:posOffset>681990</wp:posOffset>
            </wp:positionV>
            <wp:extent cx="2541270" cy="3315970"/>
            <wp:effectExtent l="0" t="0" r="11430" b="17780"/>
            <wp:wrapSquare wrapText="bothSides"/>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541270" cy="3315970"/>
                    </a:xfrm>
                    <a:prstGeom prst="rect">
                      <a:avLst/>
                    </a:prstGeom>
                  </pic:spPr>
                </pic:pic>
              </a:graphicData>
            </a:graphic>
          </wp:anchor>
        </w:drawing>
      </w:r>
      <w:r>
        <w:rPr>
          <w:rFonts w:hint="eastAsia" w:ascii="方正仿宋_GBK" w:hAnsi="方正仿宋_GBK" w:eastAsia="方正仿宋_GBK" w:cs="方正仿宋_GBK"/>
          <w:b/>
          <w:bCs/>
          <w:color w:val="auto"/>
          <w:kern w:val="0"/>
          <w:sz w:val="32"/>
          <w:szCs w:val="32"/>
          <w:highlight w:val="none"/>
          <w:lang w:val="en-US" w:eastAsia="zh-CN"/>
        </w:rPr>
        <w:t>（六）投标档案袋密封要求（务必密封严实，密封不严采购人有权拒绝接收），如下图：</w:t>
      </w:r>
    </w:p>
    <w:p w14:paraId="04B6C716">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default"/>
          <w:highlight w:val="none"/>
          <w:lang w:val="en-US" w:eastAsia="zh-CN"/>
        </w:rPr>
        <w:drawing>
          <wp:anchor distT="0" distB="0" distL="114300" distR="114300" simplePos="0" relativeHeight="251660288" behindDoc="0" locked="0" layoutInCell="1" allowOverlap="1">
            <wp:simplePos x="0" y="0"/>
            <wp:positionH relativeFrom="column">
              <wp:posOffset>99695</wp:posOffset>
            </wp:positionH>
            <wp:positionV relativeFrom="paragraph">
              <wp:posOffset>69215</wp:posOffset>
            </wp:positionV>
            <wp:extent cx="2572385" cy="3280410"/>
            <wp:effectExtent l="0" t="0" r="18415" b="15240"/>
            <wp:wrapSquare wrapText="bothSides"/>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572385" cy="3280410"/>
                    </a:xfrm>
                    <a:prstGeom prst="rect">
                      <a:avLst/>
                    </a:prstGeom>
                  </pic:spPr>
                </pic:pic>
              </a:graphicData>
            </a:graphic>
          </wp:anchor>
        </w:drawing>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160DB529">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1.一般</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（营业执照和承诺函）</w:t>
      </w:r>
    </w:p>
    <w:p w14:paraId="6989ABB8">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2.特定资格条件</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6.技术参数对照表及佐证材料</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8.供应商类似项目业绩资料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10.供应商自愿提供其他资料</w:t>
      </w:r>
    </w:p>
    <w:p w14:paraId="2DEF887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11.配套服务承诺</w:t>
      </w:r>
    </w:p>
    <w:p w14:paraId="3D41F623">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5C7594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p>
    <w:p w14:paraId="12BF9E50">
      <w:pPr>
        <w:ind w:firstLine="640" w:firstLineChars="200"/>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6D94267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仿宋" w:hAnsi="仿宋" w:eastAsia="仿宋" w:cs="仿宋"/>
          <w:b/>
          <w:bCs/>
          <w:color w:val="auto"/>
          <w:sz w:val="28"/>
          <w:szCs w:val="21"/>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投标人营业执照经营范围应包含固定消防器材维修保养及其技术服务，并具备消防设施工程专业承包贰级及以上资质，提供营业执照及资质复印件加盖鲜章。</w:t>
      </w:r>
      <w:r>
        <w:rPr>
          <w:rFonts w:hint="eastAsia" w:ascii="仿宋" w:hAnsi="仿宋" w:eastAsia="仿宋" w:cs="仿宋"/>
          <w:b/>
          <w:bCs/>
          <w:color w:val="auto"/>
          <w:sz w:val="28"/>
          <w:szCs w:val="21"/>
          <w:highlight w:val="none"/>
          <w:lang w:val="en-US" w:eastAsia="zh-CN"/>
        </w:rPr>
        <w:br w:type="page"/>
      </w:r>
    </w:p>
    <w:p w14:paraId="07C33D48">
      <w:pPr>
        <w:jc w:val="left"/>
        <w:rPr>
          <w:rFonts w:hint="default" w:ascii="微软雅黑" w:hAnsi="微软雅黑" w:eastAsia="微软雅黑" w:cs="方正小标宋_GBK"/>
          <w:b/>
          <w:bCs/>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eastAsia="zh-CN"/>
        </w:rPr>
        <w:t>：</w:t>
      </w:r>
      <w:r>
        <w:rPr>
          <w:rFonts w:hint="eastAsia" w:ascii="微软雅黑" w:hAnsi="微软雅黑" w:eastAsia="微软雅黑" w:cs="方正小标宋_GBK"/>
          <w:b/>
          <w:bCs/>
          <w:sz w:val="32"/>
          <w:szCs w:val="32"/>
          <w:highlight w:val="none"/>
          <w:lang w:val="en-US" w:eastAsia="zh-CN"/>
        </w:rPr>
        <w:t>供应商营业执照（圈出经营范围及有效期，图片占3/4页面）</w:t>
      </w:r>
    </w:p>
    <w:p w14:paraId="1E688C67">
      <w:pPr>
        <w:jc w:val="left"/>
        <w:rPr>
          <w:rFonts w:hint="default" w:ascii="方正小标宋_GBK" w:hAnsi="方正小标宋_GBK" w:eastAsia="微软雅黑" w:cs="方正小标宋_GBK"/>
          <w:b/>
          <w:bCs/>
          <w:sz w:val="40"/>
          <w:szCs w:val="40"/>
          <w:highlight w:val="none"/>
          <w:lang w:val="en-US" w:eastAsia="zh-CN"/>
        </w:r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val="en-US" w:eastAsia="zh-CN"/>
        </w:rPr>
        <w:t>承诺函</w:t>
      </w: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4D4350E">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我方作为本次政府采购项目的投标人，现就本项目资格要求作出如下承诺：</w:t>
      </w:r>
    </w:p>
    <w:p w14:paraId="2CCF4DDC">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具有良好的商业信誉和健全的财务会计制度，财务状况良好，能够满足本项目履约需要。</w:t>
      </w:r>
    </w:p>
    <w:p w14:paraId="4BDB2A04">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2.</w:t>
      </w:r>
      <w:r>
        <w:rPr>
          <w:rFonts w:hint="eastAsia" w:ascii="微软雅黑" w:hAnsi="微软雅黑" w:eastAsia="微软雅黑" w:cs="微软雅黑"/>
          <w:sz w:val="30"/>
          <w:szCs w:val="30"/>
          <w:highlight w:val="none"/>
        </w:rPr>
        <w:t>具有履行合同所必需的设备和专业技术能力，具备完成本项目采购内容的相应实力。</w:t>
      </w:r>
    </w:p>
    <w:p w14:paraId="686A3209">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3.</w:t>
      </w:r>
      <w:r>
        <w:rPr>
          <w:rFonts w:hint="eastAsia" w:ascii="微软雅黑" w:hAnsi="微软雅黑" w:eastAsia="微软雅黑" w:cs="微软雅黑"/>
          <w:sz w:val="30"/>
          <w:szCs w:val="30"/>
          <w:highlight w:val="none"/>
        </w:rPr>
        <w:t>有依法缴纳税收和社会保障资金的良好记录，无欠缴、违法违规等不良情形。</w:t>
      </w:r>
    </w:p>
    <w:p w14:paraId="0B2E5C5A">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4.</w:t>
      </w:r>
      <w:r>
        <w:rPr>
          <w:rFonts w:hint="eastAsia" w:ascii="微软雅黑" w:hAnsi="微软雅黑" w:eastAsia="微软雅黑" w:cs="微软雅黑"/>
          <w:sz w:val="30"/>
          <w:szCs w:val="30"/>
          <w:highlight w:val="none"/>
        </w:rPr>
        <w:t>参加政府采购活动前三年内，在经营活动中没有重大违法记录，未被列入失信被执行人、重大税收违法失信主体、政府采购严重违法失信行为记录名单。</w:t>
      </w:r>
    </w:p>
    <w:p w14:paraId="3E1F705D">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我方承诺上述内容真实有效，如有虚假，自愿承担一切法律责任及取消投标资格、中标无效等后果。</w:t>
      </w:r>
    </w:p>
    <w:p w14:paraId="173D7A79">
      <w:pPr>
        <w:spacing w:line="500" w:lineRule="exact"/>
        <w:ind w:firstLine="600" w:firstLineChars="200"/>
        <w:rPr>
          <w:rFonts w:ascii="微软雅黑" w:hAnsi="微软雅黑" w:eastAsia="微软雅黑" w:cs="微软雅黑"/>
          <w:sz w:val="30"/>
          <w:szCs w:val="30"/>
          <w:highlight w:val="none"/>
        </w:rPr>
      </w:pP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w:t>
      </w:r>
      <w:r>
        <w:rPr>
          <w:rFonts w:hint="eastAsia" w:ascii="微软雅黑" w:hAnsi="微软雅黑" w:eastAsia="微软雅黑" w:cs="微软雅黑"/>
          <w:sz w:val="30"/>
          <w:szCs w:val="30"/>
          <w:highlight w:val="none"/>
          <w:lang w:val="en-US" w:eastAsia="zh-CN"/>
        </w:rPr>
        <w:t>名称并加盖</w:t>
      </w:r>
      <w:r>
        <w:rPr>
          <w:rFonts w:hint="eastAsia" w:ascii="微软雅黑" w:hAnsi="微软雅黑" w:eastAsia="微软雅黑" w:cs="微软雅黑"/>
          <w:sz w:val="30"/>
          <w:szCs w:val="30"/>
          <w:highlight w:val="none"/>
        </w:rPr>
        <w:t>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4"/>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229304"/>
      <w:bookmarkStart w:id="1" w:name="_Toc237057793"/>
      <w:bookmarkStart w:id="2" w:name="_Toc156196472"/>
      <w:bookmarkStart w:id="3" w:name="_Toc128229747"/>
      <w:bookmarkStart w:id="4" w:name="_Toc175017344"/>
      <w:bookmarkStart w:id="5" w:name="_Toc173677399"/>
      <w:bookmarkStart w:id="6" w:name="_Toc128014297"/>
    </w:p>
    <w:p w14:paraId="648555E5">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投标人法定代表人授权委托书</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8"/>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10"/>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10"/>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56855724">
      <w:pPr>
        <w:pStyle w:val="10"/>
        <w:numPr>
          <w:ilvl w:val="0"/>
          <w:numId w:val="6"/>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愿意按照询价采购文件中的一切要求，提供本项目的服务，按总价报价为人民币大写：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10"/>
        <w:numPr>
          <w:ilvl w:val="0"/>
          <w:numId w:val="6"/>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10"/>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5"/>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采购人需求项目名称</w:t>
            </w:r>
          </w:p>
        </w:tc>
        <w:tc>
          <w:tcPr>
            <w:tcW w:w="1831" w:type="dxa"/>
            <w:noWrap w:val="0"/>
            <w:vAlign w:val="center"/>
          </w:tcPr>
          <w:p w14:paraId="1809389D">
            <w:pPr>
              <w:spacing w:line="300" w:lineRule="exact"/>
              <w:jc w:val="center"/>
              <w:rPr>
                <w:rFonts w:hint="default" w:ascii="微软雅黑" w:hAnsi="微软雅黑" w:eastAsia="微软雅黑" w:cs="微软雅黑"/>
                <w:b/>
                <w:sz w:val="24"/>
                <w:szCs w:val="24"/>
                <w:highlight w:val="none"/>
                <w:lang w:val="en-US"/>
              </w:rPr>
            </w:pPr>
            <w:r>
              <w:rPr>
                <w:rFonts w:hint="eastAsia" w:ascii="微软雅黑" w:hAnsi="微软雅黑" w:eastAsia="微软雅黑" w:cs="微软雅黑"/>
                <w:b/>
                <w:sz w:val="24"/>
                <w:szCs w:val="24"/>
                <w:highlight w:val="none"/>
                <w:lang w:val="en-US" w:eastAsia="zh-CN"/>
              </w:rPr>
              <w:t>供应商响应的生产厂家、产品名称及</w:t>
            </w:r>
            <w:r>
              <w:rPr>
                <w:rFonts w:hint="eastAsia" w:ascii="微软雅黑" w:hAnsi="微软雅黑" w:eastAsia="微软雅黑" w:cs="微软雅黑"/>
                <w:b/>
                <w:sz w:val="24"/>
                <w:szCs w:val="24"/>
                <w:highlight w:val="none"/>
                <w:lang w:eastAsia="zh-CN"/>
              </w:rPr>
              <w:t>规格</w:t>
            </w:r>
            <w:r>
              <w:rPr>
                <w:rFonts w:hint="eastAsia" w:ascii="微软雅黑" w:hAnsi="微软雅黑" w:eastAsia="微软雅黑" w:cs="微软雅黑"/>
                <w:b/>
                <w:sz w:val="24"/>
                <w:szCs w:val="24"/>
                <w:highlight w:val="none"/>
                <w:lang w:val="en-US" w:eastAsia="zh-CN"/>
              </w:rPr>
              <w:t>型号</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8"/>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8"/>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3"/>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7C24943D">
      <w:pPr>
        <w:spacing w:line="594" w:lineRule="exact"/>
        <w:jc w:val="both"/>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101BC091">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5"/>
        <w:tblW w:w="10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214"/>
        <w:gridCol w:w="2153"/>
        <w:gridCol w:w="1365"/>
      </w:tblGrid>
      <w:tr w14:paraId="2339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214"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0F68E4E">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64833F">
            <w:pPr>
              <w:spacing w:line="594" w:lineRule="exact"/>
              <w:jc w:val="center"/>
              <w:rPr>
                <w:rFonts w:hint="default"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佐证材料（页数）</w:t>
            </w:r>
          </w:p>
        </w:tc>
      </w:tr>
      <w:tr w14:paraId="3E2D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289A9B4">
            <w:pPr>
              <w:spacing w:line="594" w:lineRule="exact"/>
              <w:ind w:firstLine="556" w:firstLineChars="200"/>
              <w:rPr>
                <w:rFonts w:hint="eastAsia" w:ascii="方正仿宋_GBK" w:eastAsia="方正仿宋_GBK"/>
                <w:sz w:val="30"/>
                <w:szCs w:val="30"/>
                <w:highlight w:val="none"/>
              </w:rPr>
            </w:pPr>
          </w:p>
        </w:tc>
      </w:tr>
      <w:tr w14:paraId="720A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9799B3B">
            <w:pPr>
              <w:spacing w:line="594" w:lineRule="exact"/>
              <w:ind w:firstLine="556" w:firstLineChars="200"/>
              <w:rPr>
                <w:rFonts w:hint="eastAsia" w:ascii="方正仿宋_GBK" w:eastAsia="方正仿宋_GBK"/>
                <w:sz w:val="30"/>
                <w:szCs w:val="30"/>
                <w:highlight w:val="none"/>
              </w:rPr>
            </w:pPr>
          </w:p>
        </w:tc>
      </w:tr>
      <w:tr w14:paraId="4A00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E121C9A">
            <w:pPr>
              <w:spacing w:line="594" w:lineRule="exact"/>
              <w:ind w:firstLine="556" w:firstLineChars="200"/>
              <w:rPr>
                <w:rFonts w:hint="eastAsia" w:ascii="方正仿宋_GBK" w:eastAsia="方正仿宋_GBK"/>
                <w:sz w:val="30"/>
                <w:szCs w:val="30"/>
                <w:highlight w:val="none"/>
              </w:rPr>
            </w:pPr>
          </w:p>
        </w:tc>
      </w:tr>
      <w:tr w14:paraId="4C8E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DAD08DC">
            <w:pPr>
              <w:spacing w:line="594" w:lineRule="exact"/>
              <w:ind w:firstLine="556" w:firstLineChars="200"/>
              <w:rPr>
                <w:rFonts w:hint="eastAsia" w:ascii="方正仿宋_GBK" w:eastAsia="方正仿宋_GBK"/>
                <w:sz w:val="30"/>
                <w:szCs w:val="30"/>
                <w:highlight w:val="none"/>
              </w:rPr>
            </w:pPr>
          </w:p>
        </w:tc>
      </w:tr>
      <w:tr w14:paraId="5ADC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B11D512">
            <w:pPr>
              <w:spacing w:line="594" w:lineRule="exact"/>
              <w:ind w:firstLine="556" w:firstLineChars="200"/>
              <w:rPr>
                <w:rFonts w:hint="eastAsia" w:ascii="方正仿宋_GBK" w:eastAsia="方正仿宋_GBK"/>
                <w:sz w:val="30"/>
                <w:szCs w:val="30"/>
                <w:highlight w:val="none"/>
              </w:rPr>
            </w:pPr>
          </w:p>
        </w:tc>
      </w:tr>
      <w:tr w14:paraId="3A762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F9AD24C">
            <w:pPr>
              <w:spacing w:line="594" w:lineRule="exact"/>
              <w:ind w:firstLine="556" w:firstLineChars="200"/>
              <w:rPr>
                <w:rFonts w:hint="eastAsia" w:ascii="方正仿宋_GBK" w:eastAsia="方正仿宋_GBK"/>
                <w:sz w:val="30"/>
                <w:szCs w:val="30"/>
                <w:highlight w:val="none"/>
              </w:rPr>
            </w:pPr>
          </w:p>
        </w:tc>
      </w:tr>
      <w:tr w14:paraId="52BA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3C8CB64">
            <w:pPr>
              <w:spacing w:line="594" w:lineRule="exact"/>
              <w:ind w:firstLine="556" w:firstLineChars="200"/>
              <w:rPr>
                <w:rFonts w:hint="eastAsia" w:ascii="方正仿宋_GBK" w:eastAsia="方正仿宋_GBK"/>
                <w:sz w:val="30"/>
                <w:szCs w:val="30"/>
                <w:highlight w:val="none"/>
              </w:rPr>
            </w:pPr>
          </w:p>
        </w:tc>
      </w:tr>
      <w:tr w14:paraId="401A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948203C">
            <w:pPr>
              <w:spacing w:line="594" w:lineRule="exact"/>
              <w:ind w:firstLine="556" w:firstLineChars="200"/>
              <w:rPr>
                <w:rFonts w:hint="eastAsia" w:ascii="方正仿宋_GBK" w:eastAsia="方正仿宋_GBK"/>
                <w:sz w:val="30"/>
                <w:szCs w:val="30"/>
                <w:highlight w:val="none"/>
              </w:rPr>
            </w:pPr>
          </w:p>
        </w:tc>
      </w:tr>
      <w:tr w14:paraId="63BF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71AC802">
            <w:pPr>
              <w:spacing w:line="594" w:lineRule="exact"/>
              <w:ind w:firstLine="556" w:firstLineChars="200"/>
              <w:rPr>
                <w:rFonts w:hint="eastAsia" w:ascii="方正仿宋_GBK" w:eastAsia="方正仿宋_GBK"/>
                <w:sz w:val="30"/>
                <w:szCs w:val="30"/>
                <w:highlight w:val="none"/>
              </w:rPr>
            </w:pPr>
          </w:p>
        </w:tc>
      </w:tr>
      <w:tr w14:paraId="2900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highlight w:val="none"/>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highlight w:val="none"/>
              </w:rPr>
            </w:pPr>
          </w:p>
        </w:tc>
        <w:tc>
          <w:tcPr>
            <w:tcW w:w="3214"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highlight w:val="none"/>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96BCBA3">
            <w:pPr>
              <w:spacing w:line="594" w:lineRule="exact"/>
              <w:ind w:firstLine="556" w:firstLineChars="200"/>
              <w:rPr>
                <w:rFonts w:hint="eastAsia" w:ascii="方正仿宋_GBK" w:eastAsia="方正仿宋_GBK"/>
                <w:sz w:val="30"/>
                <w:szCs w:val="30"/>
                <w:highlight w:val="none"/>
              </w:rPr>
            </w:pPr>
          </w:p>
        </w:tc>
      </w:tr>
    </w:tbl>
    <w:p w14:paraId="70557DE1">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01E13594">
      <w:pPr>
        <w:numPr>
          <w:ilvl w:val="0"/>
          <w:numId w:val="7"/>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1BC163">
      <w:pPr>
        <w:numPr>
          <w:ilvl w:val="0"/>
          <w:numId w:val="7"/>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0034A9CD">
      <w:pPr>
        <w:numPr>
          <w:ilvl w:val="0"/>
          <w:numId w:val="7"/>
        </w:numPr>
        <w:spacing w:line="594" w:lineRule="exact"/>
        <w:ind w:firstLine="1390" w:firstLineChars="500"/>
        <w:rPr>
          <w:rFonts w:hint="eastAsia"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响应文件具体响应情况部分请注明自身技术参数或具体内容，不得照搬参数需求内容，否则视为无效响应；佐证材料对应页码的对应位置应用下划线标注出来，否则视为无效响应。</w:t>
      </w:r>
    </w:p>
    <w:p w14:paraId="02CAA867">
      <w:pPr>
        <w:numPr>
          <w:ilvl w:val="0"/>
          <w:numId w:val="0"/>
        </w:numPr>
        <w:spacing w:line="594" w:lineRule="exact"/>
        <w:rPr>
          <w:rFonts w:hint="default"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技术参数对应的佐证材料</w:t>
      </w: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5"/>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合同及交付期限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付款方式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验收方案</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9D4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B84ACB">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投标保证金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EE84DF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4D3BF4">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E0FBE93">
            <w:pPr>
              <w:spacing w:line="594" w:lineRule="exact"/>
              <w:ind w:firstLine="556" w:firstLineChars="200"/>
              <w:rPr>
                <w:rFonts w:hint="eastAsia" w:ascii="微软雅黑" w:hAnsi="微软雅黑" w:eastAsia="微软雅黑"/>
                <w:sz w:val="30"/>
                <w:szCs w:val="30"/>
                <w:highlight w:val="none"/>
              </w:rPr>
            </w:pPr>
          </w:p>
        </w:tc>
      </w:tr>
      <w:tr w14:paraId="6151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81C7971">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履约保证金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B6BEB82">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C2A644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D070A92">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r w14:paraId="3170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3DC767F">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434199F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2282E6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8A79B8C">
            <w:pPr>
              <w:spacing w:line="594" w:lineRule="exact"/>
              <w:ind w:firstLine="556" w:firstLineChars="200"/>
              <w:rPr>
                <w:rFonts w:hint="eastAsia" w:ascii="微软雅黑" w:hAnsi="微软雅黑" w:eastAsia="微软雅黑"/>
                <w:sz w:val="30"/>
                <w:szCs w:val="30"/>
                <w:highlight w:val="none"/>
              </w:rPr>
            </w:pPr>
          </w:p>
        </w:tc>
      </w:tr>
      <w:tr w14:paraId="052C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1F9D466">
            <w:pPr>
              <w:spacing w:line="594" w:lineRule="exact"/>
              <w:rPr>
                <w:rFonts w:hint="eastAsia" w:ascii="微软雅黑" w:hAnsi="微软雅黑" w:eastAsia="微软雅黑"/>
                <w:sz w:val="30"/>
                <w:szCs w:val="30"/>
                <w:highlight w:val="none"/>
                <w:lang w:val="en-US" w:eastAsia="zh-CN"/>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A352BE5">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4DAF213">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E59193E">
            <w:pPr>
              <w:spacing w:line="594" w:lineRule="exact"/>
              <w:ind w:firstLine="556" w:firstLineChars="200"/>
              <w:rPr>
                <w:rFonts w:hint="eastAsia" w:ascii="微软雅黑" w:hAnsi="微软雅黑" w:eastAsia="微软雅黑"/>
                <w:sz w:val="30"/>
                <w:szCs w:val="30"/>
                <w:highlight w:val="none"/>
              </w:rPr>
            </w:pPr>
          </w:p>
        </w:tc>
      </w:tr>
      <w:tr w14:paraId="5501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34C279CE">
            <w:pPr>
              <w:spacing w:line="594" w:lineRule="exact"/>
              <w:rPr>
                <w:rFonts w:hint="eastAsia" w:ascii="微软雅黑" w:hAnsi="微软雅黑" w:eastAsia="微软雅黑"/>
                <w:sz w:val="30"/>
                <w:szCs w:val="30"/>
                <w:highlight w:val="none"/>
                <w:lang w:val="en-US" w:eastAsia="zh-CN"/>
              </w:rPr>
            </w:pP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608137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C09384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1A15968">
            <w:pPr>
              <w:spacing w:line="594" w:lineRule="exact"/>
              <w:ind w:firstLine="556" w:firstLineChars="200"/>
              <w:rPr>
                <w:rFonts w:hint="eastAsia" w:ascii="微软雅黑" w:hAnsi="微软雅黑" w:eastAsia="微软雅黑"/>
                <w:sz w:val="30"/>
                <w:szCs w:val="30"/>
                <w:highlight w:val="none"/>
              </w:rPr>
            </w:pPr>
          </w:p>
        </w:tc>
      </w:tr>
    </w:tbl>
    <w:p w14:paraId="38CA53D3">
      <w:pPr>
        <w:spacing w:line="594" w:lineRule="exact"/>
        <w:ind w:firstLine="556" w:firstLineChars="200"/>
        <w:rPr>
          <w:rFonts w:hint="default" w:ascii="方正仿宋_GBK" w:eastAsia="微软雅黑"/>
          <w:sz w:val="32"/>
          <w:szCs w:val="32"/>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lang w:val="en-US" w:eastAsia="zh-CN"/>
        </w:rPr>
        <w:t>按照采购人全部商务要求逐条响应，</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响应内容不得完全照搬采购人要求，如采购人商务要求质保≥3年，供应商响应必须明确具体质保年限。</w:t>
      </w:r>
    </w:p>
    <w:p w14:paraId="7AD548FF">
      <w:pPr>
        <w:spacing w:line="594" w:lineRule="exact"/>
        <w:rPr>
          <w:rFonts w:hint="default" w:ascii="微软雅黑" w:hAnsi="微软雅黑" w:eastAsia="微软雅黑"/>
          <w:b/>
          <w:bCs/>
          <w:sz w:val="32"/>
          <w:szCs w:val="32"/>
          <w:highlight w:val="none"/>
          <w:lang w:val="en-US" w:eastAsia="zh-CN"/>
        </w:rPr>
      </w:pPr>
      <w:r>
        <w:rPr>
          <w:rFonts w:hint="eastAsia" w:ascii="微软雅黑" w:hAnsi="微软雅黑" w:eastAsia="微软雅黑"/>
          <w:b/>
          <w:bCs/>
          <w:sz w:val="32"/>
          <w:szCs w:val="32"/>
          <w:highlight w:val="none"/>
          <w:lang w:val="en-US" w:eastAsia="zh-CN"/>
        </w:rPr>
        <w:t>供应商类似项目的业绩资料（如合同、发票、验收资料等）。</w:t>
      </w:r>
    </w:p>
    <w:p w14:paraId="2AE7914D">
      <w:pPr>
        <w:spacing w:line="594" w:lineRule="exact"/>
        <w:rPr>
          <w:rFonts w:hint="eastAsia" w:ascii="微软雅黑" w:hAnsi="微软雅黑" w:eastAsia="微软雅黑"/>
          <w:b/>
          <w:bCs/>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spacing w:line="594" w:lineRule="exact"/>
        <w:rPr>
          <w:rFonts w:hint="eastAsia" w:ascii="微软雅黑" w:hAnsi="微软雅黑" w:eastAsia="微软雅黑"/>
          <w:b/>
          <w:bCs/>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其他可以证明投标人有能力完成本项目的佐证材料（如供应商简介、本项目人员安排等）</w:t>
      </w:r>
    </w:p>
    <w:p w14:paraId="10A33686">
      <w:pPr>
        <w:spacing w:line="594" w:lineRule="exact"/>
        <w:rPr>
          <w:rFonts w:hint="eastAsia" w:ascii="仿宋_GB2312" w:eastAsia="仿宋_GB2312"/>
          <w:b/>
          <w:snapToGrid w:val="0"/>
          <w:color w:val="auto"/>
          <w:kern w:val="0"/>
          <w:sz w:val="28"/>
          <w:szCs w:val="28"/>
          <w:highlight w:val="none"/>
          <w:lang w:val="en-US" w:eastAsia="zh-CN"/>
        </w:rPr>
      </w:pPr>
      <w:r>
        <w:rPr>
          <w:rFonts w:hint="eastAsia" w:ascii="微软雅黑" w:hAnsi="微软雅黑" w:eastAsia="微软雅黑"/>
          <w:b/>
          <w:bCs/>
          <w:sz w:val="32"/>
          <w:szCs w:val="32"/>
          <w:highlight w:val="none"/>
          <w:lang w:val="en-US" w:eastAsia="zh-CN"/>
        </w:rPr>
        <w:t>供应商自愿提供其他资料</w:t>
      </w:r>
      <w:r>
        <w:rPr>
          <w:rFonts w:hint="eastAsia" w:ascii="仿宋_GB2312" w:eastAsia="仿宋_GB2312"/>
          <w:b/>
          <w:snapToGrid w:val="0"/>
          <w:color w:val="auto"/>
          <w:kern w:val="0"/>
          <w:sz w:val="28"/>
          <w:szCs w:val="28"/>
          <w:highlight w:val="none"/>
          <w:lang w:val="en-US" w:eastAsia="zh-CN"/>
        </w:rPr>
        <w:br w:type="page"/>
      </w:r>
    </w:p>
    <w:p w14:paraId="22F2D406">
      <w:pPr>
        <w:spacing w:line="594" w:lineRule="exact"/>
        <w:rPr>
          <w:rFonts w:hint="eastAsia" w:ascii="微软雅黑" w:hAnsi="微软雅黑" w:eastAsia="微软雅黑"/>
          <w:b/>
          <w:bCs/>
          <w:sz w:val="32"/>
          <w:szCs w:val="32"/>
          <w:highlight w:val="none"/>
          <w:lang w:val="en-US" w:eastAsia="zh-CN"/>
        </w:rPr>
      </w:pPr>
      <w:r>
        <w:rPr>
          <w:rFonts w:hint="eastAsia" w:ascii="微软雅黑" w:hAnsi="微软雅黑" w:eastAsia="微软雅黑"/>
          <w:b/>
          <w:bCs/>
          <w:sz w:val="32"/>
          <w:szCs w:val="32"/>
          <w:highlight w:val="none"/>
          <w:lang w:val="en-US" w:eastAsia="zh-CN"/>
        </w:rPr>
        <w:t>配套服务承诺</w:t>
      </w:r>
    </w:p>
    <w:p w14:paraId="20721E0A">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lang w:val="en-US" w:eastAsia="zh-CN"/>
        </w:rPr>
        <w:t>配套</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4C26E8B4">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网点</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eastAsia="zh-CN"/>
        </w:rPr>
        <w:t>质保期、</w:t>
      </w:r>
      <w:r>
        <w:rPr>
          <w:rFonts w:hint="eastAsia" w:ascii="微软雅黑" w:hAnsi="微软雅黑" w:eastAsia="微软雅黑" w:cs="___WRD_EMBED_SUB_53"/>
          <w:sz w:val="30"/>
          <w:szCs w:val="30"/>
          <w:highlight w:val="none"/>
        </w:rPr>
        <w:t>响应时</w:t>
      </w:r>
      <w:r>
        <w:rPr>
          <w:rFonts w:hint="eastAsia" w:ascii="微软雅黑" w:hAnsi="微软雅黑" w:eastAsia="微软雅黑" w:cs="宋体"/>
          <w:sz w:val="30"/>
          <w:szCs w:val="30"/>
          <w:highlight w:val="none"/>
        </w:rPr>
        <w:t>间</w:t>
      </w:r>
      <w:r>
        <w:rPr>
          <w:rFonts w:hint="eastAsia" w:ascii="微软雅黑" w:hAnsi="微软雅黑" w:eastAsia="微软雅黑" w:cs="___WRD_EMBED_SUB_53"/>
          <w:sz w:val="30"/>
          <w:szCs w:val="30"/>
          <w:highlight w:val="none"/>
        </w:rPr>
        <w:t>等）</w:t>
      </w:r>
    </w:p>
    <w:p w14:paraId="22A44094">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2"/>
        <w:jc w:val="center"/>
        <w:rPr>
          <w:rFonts w:hint="eastAsia" w:ascii="仿宋_GB2312" w:hAnsi="宋体" w:eastAsia="仿宋_GB2312"/>
          <w:b/>
          <w:snapToGrid w:val="0"/>
          <w:color w:val="auto"/>
          <w:kern w:val="0"/>
          <w:sz w:val="40"/>
          <w:szCs w:val="28"/>
          <w:highlight w:val="none"/>
          <w:lang w:val="en-US" w:eastAsia="zh-CN"/>
        </w:rPr>
      </w:pPr>
    </w:p>
    <w:p w14:paraId="41A01CA9">
      <w:pPr>
        <w:pStyle w:val="2"/>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w:t>
      </w:r>
      <w:bookmarkStart w:id="7" w:name="_GoBack"/>
      <w:bookmarkEnd w:id="7"/>
      <w:r>
        <w:rPr>
          <w:rFonts w:hint="eastAsia" w:ascii="仿宋_GB2312" w:hAnsi="宋体" w:eastAsia="仿宋_GB2312"/>
          <w:color w:val="auto"/>
          <w:sz w:val="24"/>
          <w:highlight w:val="none"/>
          <w:lang w:val="en-US" w:eastAsia="zh-CN"/>
        </w:rPr>
        <w:t>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2"/>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2"/>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0A01844">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C1B307D5"/>
    <w:multiLevelType w:val="singleLevel"/>
    <w:tmpl w:val="C1B307D5"/>
    <w:lvl w:ilvl="0" w:tentative="0">
      <w:start w:val="6"/>
      <w:numFmt w:val="chineseCounting"/>
      <w:suff w:val="nothing"/>
      <w:lvlText w:val="（%1）"/>
      <w:lvlJc w:val="left"/>
      <w:rPr>
        <w:rFonts w:hint="eastAsia"/>
      </w:rPr>
    </w:lvl>
  </w:abstractNum>
  <w:abstractNum w:abstractNumId="3">
    <w:nsid w:val="D58D21F8"/>
    <w:multiLevelType w:val="singleLevel"/>
    <w:tmpl w:val="D58D21F8"/>
    <w:lvl w:ilvl="0" w:tentative="0">
      <w:start w:val="8"/>
      <w:numFmt w:val="chineseCounting"/>
      <w:suff w:val="nothing"/>
      <w:lvlText w:val="（%1）"/>
      <w:lvlJc w:val="left"/>
      <w:rPr>
        <w:rFonts w:hint="eastAsia"/>
      </w:rPr>
    </w:lvl>
  </w:abstractNum>
  <w:abstractNum w:abstractNumId="4">
    <w:nsid w:val="F8AE3BB0"/>
    <w:multiLevelType w:val="singleLevel"/>
    <w:tmpl w:val="F8AE3BB0"/>
    <w:lvl w:ilvl="0" w:tentative="0">
      <w:start w:val="2"/>
      <w:numFmt w:val="chineseCounting"/>
      <w:suff w:val="nothing"/>
      <w:lvlText w:val="%1、"/>
      <w:lvlJc w:val="left"/>
      <w:rPr>
        <w:rFonts w:hint="eastAsia"/>
      </w:rPr>
    </w:lvl>
  </w:abstractNum>
  <w:abstractNum w:abstractNumId="5">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5"/>
  </w:num>
  <w:num w:numId="2">
    <w:abstractNumId w:val="6"/>
  </w:num>
  <w:num w:numId="3">
    <w:abstractNumId w:val="4"/>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B6D6E"/>
    <w:rsid w:val="02555ED9"/>
    <w:rsid w:val="03404493"/>
    <w:rsid w:val="03956284"/>
    <w:rsid w:val="03976F13"/>
    <w:rsid w:val="03CE68FB"/>
    <w:rsid w:val="041961A8"/>
    <w:rsid w:val="046B19E4"/>
    <w:rsid w:val="04C70F47"/>
    <w:rsid w:val="053D1A68"/>
    <w:rsid w:val="056E5276"/>
    <w:rsid w:val="058D14E6"/>
    <w:rsid w:val="05F6352F"/>
    <w:rsid w:val="06005601"/>
    <w:rsid w:val="06FB539B"/>
    <w:rsid w:val="07F82B6D"/>
    <w:rsid w:val="089D7C92"/>
    <w:rsid w:val="08BF2007"/>
    <w:rsid w:val="08D2789E"/>
    <w:rsid w:val="0B372620"/>
    <w:rsid w:val="0B993AA9"/>
    <w:rsid w:val="0C714BCF"/>
    <w:rsid w:val="0C872834"/>
    <w:rsid w:val="0C974041"/>
    <w:rsid w:val="0CE64C8D"/>
    <w:rsid w:val="0E440BB0"/>
    <w:rsid w:val="0E4D5CB6"/>
    <w:rsid w:val="0E6637FD"/>
    <w:rsid w:val="0E6753E5"/>
    <w:rsid w:val="0E9F1F75"/>
    <w:rsid w:val="0EAE2BD9"/>
    <w:rsid w:val="0EB67D00"/>
    <w:rsid w:val="0F4D0AAA"/>
    <w:rsid w:val="0F7756E1"/>
    <w:rsid w:val="0F8419BC"/>
    <w:rsid w:val="0F851480"/>
    <w:rsid w:val="0F9718DF"/>
    <w:rsid w:val="0FA0747C"/>
    <w:rsid w:val="0FD01451"/>
    <w:rsid w:val="109113A8"/>
    <w:rsid w:val="10A50795"/>
    <w:rsid w:val="116E3FA7"/>
    <w:rsid w:val="11A55E09"/>
    <w:rsid w:val="122D0B62"/>
    <w:rsid w:val="123245B3"/>
    <w:rsid w:val="12E91297"/>
    <w:rsid w:val="12F00301"/>
    <w:rsid w:val="133D5E0A"/>
    <w:rsid w:val="145854BE"/>
    <w:rsid w:val="148A7C64"/>
    <w:rsid w:val="153C16E7"/>
    <w:rsid w:val="15CA64A3"/>
    <w:rsid w:val="15D4217A"/>
    <w:rsid w:val="16666F2C"/>
    <w:rsid w:val="16781D3E"/>
    <w:rsid w:val="17B812E8"/>
    <w:rsid w:val="18EC242C"/>
    <w:rsid w:val="1922346A"/>
    <w:rsid w:val="19380134"/>
    <w:rsid w:val="1A00445C"/>
    <w:rsid w:val="1A0C4C78"/>
    <w:rsid w:val="1AAE2C67"/>
    <w:rsid w:val="1AF86BE0"/>
    <w:rsid w:val="1B3306B6"/>
    <w:rsid w:val="1BDE0896"/>
    <w:rsid w:val="1C071438"/>
    <w:rsid w:val="1C1979BC"/>
    <w:rsid w:val="1C480870"/>
    <w:rsid w:val="1C5E79A5"/>
    <w:rsid w:val="1C6472FC"/>
    <w:rsid w:val="1CE4012E"/>
    <w:rsid w:val="1CF00EFC"/>
    <w:rsid w:val="1DA81009"/>
    <w:rsid w:val="1DB61742"/>
    <w:rsid w:val="1DFE62EA"/>
    <w:rsid w:val="1F0A567B"/>
    <w:rsid w:val="1F2F00AB"/>
    <w:rsid w:val="2027068C"/>
    <w:rsid w:val="205210D9"/>
    <w:rsid w:val="20746E51"/>
    <w:rsid w:val="209D3040"/>
    <w:rsid w:val="20BC3722"/>
    <w:rsid w:val="213B29F1"/>
    <w:rsid w:val="21426D4A"/>
    <w:rsid w:val="215F0650"/>
    <w:rsid w:val="22965A26"/>
    <w:rsid w:val="233D75DC"/>
    <w:rsid w:val="236757CC"/>
    <w:rsid w:val="23FB11F4"/>
    <w:rsid w:val="2657371E"/>
    <w:rsid w:val="269F7958"/>
    <w:rsid w:val="27261EA3"/>
    <w:rsid w:val="28256D6A"/>
    <w:rsid w:val="28275AF0"/>
    <w:rsid w:val="28497097"/>
    <w:rsid w:val="28EC134D"/>
    <w:rsid w:val="29713B4C"/>
    <w:rsid w:val="29AE2A56"/>
    <w:rsid w:val="2A4D10C0"/>
    <w:rsid w:val="2AC62C21"/>
    <w:rsid w:val="2B19589B"/>
    <w:rsid w:val="2B860D77"/>
    <w:rsid w:val="2BAE2033"/>
    <w:rsid w:val="2BF61CFB"/>
    <w:rsid w:val="2C3529EE"/>
    <w:rsid w:val="2C5002AE"/>
    <w:rsid w:val="2CCA628B"/>
    <w:rsid w:val="2E426A62"/>
    <w:rsid w:val="2E5D1AEE"/>
    <w:rsid w:val="2E7B4030"/>
    <w:rsid w:val="2EEF5DC8"/>
    <w:rsid w:val="2F137DEF"/>
    <w:rsid w:val="2F2F3117"/>
    <w:rsid w:val="2FC44243"/>
    <w:rsid w:val="306A297E"/>
    <w:rsid w:val="31092EA8"/>
    <w:rsid w:val="31B12793"/>
    <w:rsid w:val="31B96676"/>
    <w:rsid w:val="334177C8"/>
    <w:rsid w:val="33774058"/>
    <w:rsid w:val="33D97E69"/>
    <w:rsid w:val="33FB61AD"/>
    <w:rsid w:val="342033A2"/>
    <w:rsid w:val="342C6BC9"/>
    <w:rsid w:val="348E0C53"/>
    <w:rsid w:val="35761799"/>
    <w:rsid w:val="359B4383"/>
    <w:rsid w:val="35B94105"/>
    <w:rsid w:val="360845B7"/>
    <w:rsid w:val="36857E34"/>
    <w:rsid w:val="36ED77AA"/>
    <w:rsid w:val="37350820"/>
    <w:rsid w:val="376E6279"/>
    <w:rsid w:val="37973985"/>
    <w:rsid w:val="38A14340"/>
    <w:rsid w:val="393F42CA"/>
    <w:rsid w:val="396A2364"/>
    <w:rsid w:val="3996258D"/>
    <w:rsid w:val="3A6A181A"/>
    <w:rsid w:val="3A791A5E"/>
    <w:rsid w:val="3A800389"/>
    <w:rsid w:val="3B111516"/>
    <w:rsid w:val="3B5000A4"/>
    <w:rsid w:val="3C384E8C"/>
    <w:rsid w:val="3C735239"/>
    <w:rsid w:val="3CCB40C7"/>
    <w:rsid w:val="3D485EC4"/>
    <w:rsid w:val="3D8263F7"/>
    <w:rsid w:val="3DBB253E"/>
    <w:rsid w:val="3DE758A5"/>
    <w:rsid w:val="3E490B2A"/>
    <w:rsid w:val="3E530817"/>
    <w:rsid w:val="3E9B4AFA"/>
    <w:rsid w:val="3EE6343A"/>
    <w:rsid w:val="3F010273"/>
    <w:rsid w:val="3F220916"/>
    <w:rsid w:val="3F5C6F82"/>
    <w:rsid w:val="3F7A35A1"/>
    <w:rsid w:val="3FCA37A3"/>
    <w:rsid w:val="40507E8F"/>
    <w:rsid w:val="405D597D"/>
    <w:rsid w:val="40611EDD"/>
    <w:rsid w:val="41593545"/>
    <w:rsid w:val="42ED577C"/>
    <w:rsid w:val="438576C5"/>
    <w:rsid w:val="44C5770F"/>
    <w:rsid w:val="44EF71C4"/>
    <w:rsid w:val="46452166"/>
    <w:rsid w:val="46A14816"/>
    <w:rsid w:val="46B1257F"/>
    <w:rsid w:val="46F74436"/>
    <w:rsid w:val="474B1D32"/>
    <w:rsid w:val="475D7492"/>
    <w:rsid w:val="47613C91"/>
    <w:rsid w:val="47CA56A6"/>
    <w:rsid w:val="47D66741"/>
    <w:rsid w:val="482D6FF9"/>
    <w:rsid w:val="48832656"/>
    <w:rsid w:val="48D013E2"/>
    <w:rsid w:val="496140CE"/>
    <w:rsid w:val="49995C78"/>
    <w:rsid w:val="4A0C2EDF"/>
    <w:rsid w:val="4A631DC4"/>
    <w:rsid w:val="4AE139DB"/>
    <w:rsid w:val="4B2941E0"/>
    <w:rsid w:val="4B2D6177"/>
    <w:rsid w:val="4BDB0A24"/>
    <w:rsid w:val="4C31315D"/>
    <w:rsid w:val="4C465518"/>
    <w:rsid w:val="4DF46E4D"/>
    <w:rsid w:val="4EC8490A"/>
    <w:rsid w:val="4ED9236E"/>
    <w:rsid w:val="4EF37BD9"/>
    <w:rsid w:val="4F2E29BF"/>
    <w:rsid w:val="4F6D75ED"/>
    <w:rsid w:val="4FBC446F"/>
    <w:rsid w:val="51352B6B"/>
    <w:rsid w:val="52181704"/>
    <w:rsid w:val="524D13AE"/>
    <w:rsid w:val="527903F5"/>
    <w:rsid w:val="529E01D6"/>
    <w:rsid w:val="52D53472"/>
    <w:rsid w:val="53A17F68"/>
    <w:rsid w:val="53D8739D"/>
    <w:rsid w:val="53DB6C22"/>
    <w:rsid w:val="53FB2F26"/>
    <w:rsid w:val="542919A7"/>
    <w:rsid w:val="54B6568B"/>
    <w:rsid w:val="55085A60"/>
    <w:rsid w:val="55BB5978"/>
    <w:rsid w:val="56903F5F"/>
    <w:rsid w:val="571E156B"/>
    <w:rsid w:val="57662666"/>
    <w:rsid w:val="58C6432E"/>
    <w:rsid w:val="5919648E"/>
    <w:rsid w:val="59343196"/>
    <w:rsid w:val="599A5965"/>
    <w:rsid w:val="599E0097"/>
    <w:rsid w:val="59BD150F"/>
    <w:rsid w:val="5A025A35"/>
    <w:rsid w:val="5A201514"/>
    <w:rsid w:val="5ADB7D78"/>
    <w:rsid w:val="5B1F3B03"/>
    <w:rsid w:val="5BB04DF0"/>
    <w:rsid w:val="5BCB750F"/>
    <w:rsid w:val="5C700ABB"/>
    <w:rsid w:val="5CAE778C"/>
    <w:rsid w:val="5D6C0A93"/>
    <w:rsid w:val="5D915A0E"/>
    <w:rsid w:val="5DBD061A"/>
    <w:rsid w:val="5DCB3ACF"/>
    <w:rsid w:val="5E932E93"/>
    <w:rsid w:val="5EF540A1"/>
    <w:rsid w:val="5F092B01"/>
    <w:rsid w:val="5FA4498B"/>
    <w:rsid w:val="60480506"/>
    <w:rsid w:val="60643E84"/>
    <w:rsid w:val="61130716"/>
    <w:rsid w:val="61143219"/>
    <w:rsid w:val="6125074A"/>
    <w:rsid w:val="61707CCC"/>
    <w:rsid w:val="61A6052D"/>
    <w:rsid w:val="623E37BE"/>
    <w:rsid w:val="626B6216"/>
    <w:rsid w:val="628B104E"/>
    <w:rsid w:val="62F94AE8"/>
    <w:rsid w:val="635B1617"/>
    <w:rsid w:val="63814C5E"/>
    <w:rsid w:val="63C87B70"/>
    <w:rsid w:val="63FA2F2B"/>
    <w:rsid w:val="64077B7B"/>
    <w:rsid w:val="641D2F42"/>
    <w:rsid w:val="642D103F"/>
    <w:rsid w:val="64344A7F"/>
    <w:rsid w:val="64D53F4D"/>
    <w:rsid w:val="651C3DE1"/>
    <w:rsid w:val="66887883"/>
    <w:rsid w:val="66A178F0"/>
    <w:rsid w:val="66E75E1D"/>
    <w:rsid w:val="671B1623"/>
    <w:rsid w:val="67B51A77"/>
    <w:rsid w:val="67BC2E06"/>
    <w:rsid w:val="67CF5844"/>
    <w:rsid w:val="67D86D04"/>
    <w:rsid w:val="685314B5"/>
    <w:rsid w:val="685968A7"/>
    <w:rsid w:val="68AB4314"/>
    <w:rsid w:val="68C83A2C"/>
    <w:rsid w:val="69841E39"/>
    <w:rsid w:val="69D01878"/>
    <w:rsid w:val="69F61ED3"/>
    <w:rsid w:val="6A1F4430"/>
    <w:rsid w:val="6A8B4D12"/>
    <w:rsid w:val="6B247663"/>
    <w:rsid w:val="6BDA7CFF"/>
    <w:rsid w:val="6C90660F"/>
    <w:rsid w:val="6D1F523E"/>
    <w:rsid w:val="6D38732A"/>
    <w:rsid w:val="6D7D1A01"/>
    <w:rsid w:val="6DD05A39"/>
    <w:rsid w:val="6E0252EB"/>
    <w:rsid w:val="6E75515A"/>
    <w:rsid w:val="6EC6360F"/>
    <w:rsid w:val="6EC9405A"/>
    <w:rsid w:val="6EE24C47"/>
    <w:rsid w:val="6F9E4E89"/>
    <w:rsid w:val="6FB940CF"/>
    <w:rsid w:val="70280EFE"/>
    <w:rsid w:val="704D7FCB"/>
    <w:rsid w:val="71025602"/>
    <w:rsid w:val="712B71E9"/>
    <w:rsid w:val="713118C3"/>
    <w:rsid w:val="71A165C4"/>
    <w:rsid w:val="71C02C3F"/>
    <w:rsid w:val="727B2178"/>
    <w:rsid w:val="72BB5C94"/>
    <w:rsid w:val="72DE541B"/>
    <w:rsid w:val="72FB7C35"/>
    <w:rsid w:val="732B3BA9"/>
    <w:rsid w:val="73C87ED3"/>
    <w:rsid w:val="74463A57"/>
    <w:rsid w:val="74512B28"/>
    <w:rsid w:val="74664EBC"/>
    <w:rsid w:val="74763403"/>
    <w:rsid w:val="748E4735"/>
    <w:rsid w:val="749649DF"/>
    <w:rsid w:val="74A2126A"/>
    <w:rsid w:val="74EA3555"/>
    <w:rsid w:val="750F77E4"/>
    <w:rsid w:val="751A73BE"/>
    <w:rsid w:val="761A5C47"/>
    <w:rsid w:val="76320737"/>
    <w:rsid w:val="76641E45"/>
    <w:rsid w:val="76DD4F9D"/>
    <w:rsid w:val="774B1AB0"/>
    <w:rsid w:val="777A05E8"/>
    <w:rsid w:val="779416A9"/>
    <w:rsid w:val="77DC750A"/>
    <w:rsid w:val="77FA34D6"/>
    <w:rsid w:val="78024143"/>
    <w:rsid w:val="78B83176"/>
    <w:rsid w:val="78E22A57"/>
    <w:rsid w:val="78F42BEF"/>
    <w:rsid w:val="78F54CD1"/>
    <w:rsid w:val="797B41A3"/>
    <w:rsid w:val="799B64FC"/>
    <w:rsid w:val="7AF0174A"/>
    <w:rsid w:val="7B203254"/>
    <w:rsid w:val="7B537186"/>
    <w:rsid w:val="7B5B245B"/>
    <w:rsid w:val="7B5C1973"/>
    <w:rsid w:val="7B6018A2"/>
    <w:rsid w:val="7B786BEC"/>
    <w:rsid w:val="7BDE27F0"/>
    <w:rsid w:val="7C4A1FD6"/>
    <w:rsid w:val="7C6F2CF1"/>
    <w:rsid w:val="7C6F561D"/>
    <w:rsid w:val="7CAD6D69"/>
    <w:rsid w:val="7CB244A3"/>
    <w:rsid w:val="7D6B3167"/>
    <w:rsid w:val="7D961360"/>
    <w:rsid w:val="7DF75804"/>
    <w:rsid w:val="7E88183C"/>
    <w:rsid w:val="7E8C71A6"/>
    <w:rsid w:val="7E9A0AAB"/>
    <w:rsid w:val="7EA6506C"/>
    <w:rsid w:val="7EE67CE4"/>
    <w:rsid w:val="7F8D69DE"/>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Block Text"/>
    <w:basedOn w:val="1"/>
    <w:qFormat/>
    <w:uiPriority w:val="0"/>
    <w:pPr>
      <w:spacing w:after="120"/>
      <w:ind w:left="1440" w:leftChars="700" w:right="1440" w:rightChars="700"/>
    </w:pPr>
  </w:style>
  <w:style w:type="paragraph" w:styleId="8">
    <w:name w:val="Date"/>
    <w:basedOn w:val="1"/>
    <w:next w:val="1"/>
    <w:qFormat/>
    <w:uiPriority w:val="0"/>
    <w:rPr>
      <w:sz w:val="28"/>
    </w:rPr>
  </w:style>
  <w:style w:type="paragraph" w:styleId="9">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toc 2"/>
    <w:basedOn w:val="1"/>
    <w:next w:val="1"/>
    <w:qFormat/>
    <w:uiPriority w:val="0"/>
    <w:pPr>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2"/>
    <w:next w:val="14"/>
    <w:qFormat/>
    <w:uiPriority w:val="0"/>
    <w:pPr>
      <w:spacing w:line="360" w:lineRule="auto"/>
      <w:ind w:firstLine="420"/>
    </w:pPr>
    <w:rPr>
      <w:rFonts w:ascii="宋体" w:hAnsi="宋体"/>
      <w:sz w:val="24"/>
    </w:rPr>
  </w:style>
  <w:style w:type="paragraph" w:styleId="14">
    <w:name w:val="Body Text First Indent 2"/>
    <w:basedOn w:val="6"/>
    <w:qFormat/>
    <w:uiPriority w:val="0"/>
    <w:pPr>
      <w:spacing w:after="120" w:afterLines="0" w:line="240" w:lineRule="auto"/>
      <w:ind w:left="420" w:leftChars="200"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2">
    <w:name w:val="font91"/>
    <w:basedOn w:val="17"/>
    <w:qFormat/>
    <w:uiPriority w:val="0"/>
    <w:rPr>
      <w:rFonts w:ascii="楷体" w:hAnsi="楷体" w:eastAsia="楷体" w:cs="楷体"/>
      <w:color w:val="000000"/>
      <w:sz w:val="22"/>
      <w:szCs w:val="22"/>
      <w:u w:val="none"/>
      <w:vertAlign w:val="superscript"/>
    </w:rPr>
  </w:style>
  <w:style w:type="character" w:customStyle="1" w:styleId="23">
    <w:name w:val="font21"/>
    <w:basedOn w:val="17"/>
    <w:qFormat/>
    <w:uiPriority w:val="0"/>
    <w:rPr>
      <w:rFonts w:hint="eastAsia" w:ascii="仿宋" w:hAnsi="仿宋" w:eastAsia="仿宋" w:cs="仿宋"/>
      <w:b/>
      <w:bCs/>
      <w:color w:val="000000"/>
      <w:sz w:val="24"/>
      <w:szCs w:val="24"/>
      <w:u w:val="none"/>
    </w:rPr>
  </w:style>
  <w:style w:type="paragraph" w:customStyle="1" w:styleId="24">
    <w:name w:val="BodyText"/>
    <w:basedOn w:val="1"/>
    <w:next w:val="25"/>
    <w:qFormat/>
    <w:uiPriority w:val="0"/>
    <w:pPr>
      <w:jc w:val="both"/>
      <w:textAlignment w:val="baseline"/>
    </w:pPr>
    <w:rPr>
      <w:rFonts w:ascii="仿宋_GB2312" w:eastAsia="仿宋_GB2312"/>
      <w:kern w:val="2"/>
      <w:sz w:val="32"/>
      <w:lang w:val="en-US" w:eastAsia="zh-CN" w:bidi="ar-SA"/>
    </w:rPr>
  </w:style>
  <w:style w:type="paragraph" w:customStyle="1" w:styleId="25">
    <w:name w:val="BodyTextIndent"/>
    <w:basedOn w:val="1"/>
    <w:qFormat/>
    <w:uiPriority w:val="0"/>
    <w:pPr>
      <w:spacing w:line="700" w:lineRule="exact"/>
      <w:ind w:left="960"/>
      <w:jc w:val="both"/>
      <w:textAlignment w:val="baseline"/>
    </w:pPr>
    <w:rPr>
      <w:kern w:val="2"/>
      <w:sz w:val="44"/>
      <w:lang w:val="en-US" w:eastAsia="zh-CN" w:bidi="ar-SA"/>
    </w:rPr>
  </w:style>
  <w:style w:type="paragraph" w:styleId="26">
    <w:name w:val="List Paragraph"/>
    <w:basedOn w:val="1"/>
    <w:qFormat/>
    <w:uiPriority w:val="34"/>
    <w:pPr>
      <w:ind w:firstLine="420" w:firstLineChars="200"/>
    </w:pPr>
  </w:style>
  <w:style w:type="paragraph" w:customStyle="1" w:styleId="27">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8">
    <w:name w:val="正文文本缩进1"/>
    <w:basedOn w:val="1"/>
    <w:qFormat/>
    <w:uiPriority w:val="0"/>
    <w:pPr>
      <w:spacing w:line="700" w:lineRule="exact"/>
      <w:ind w:left="960"/>
    </w:pPr>
    <w:rPr>
      <w:sz w:val="44"/>
    </w:rPr>
  </w:style>
  <w:style w:type="character" w:customStyle="1" w:styleId="29">
    <w:name w:val="font11"/>
    <w:basedOn w:val="17"/>
    <w:qFormat/>
    <w:uiPriority w:val="0"/>
    <w:rPr>
      <w:rFonts w:hint="eastAsia" w:ascii="宋体" w:hAnsi="宋体" w:eastAsia="宋体" w:cs="宋体"/>
      <w:color w:val="000000"/>
      <w:sz w:val="24"/>
      <w:szCs w:val="24"/>
      <w:u w:val="none"/>
    </w:rPr>
  </w:style>
  <w:style w:type="paragraph" w:customStyle="1" w:styleId="30">
    <w:name w:val="Table Text"/>
    <w:basedOn w:val="1"/>
    <w:semiHidden/>
    <w:qFormat/>
    <w:uiPriority w:val="0"/>
    <w:rPr>
      <w:rFonts w:ascii="宋体" w:hAnsi="宋体" w:eastAsia="宋体" w:cs="宋体"/>
      <w:sz w:val="26"/>
      <w:szCs w:val="26"/>
      <w:lang w:val="en-US" w:eastAsia="en-US" w:bidi="ar-SA"/>
    </w:rPr>
  </w:style>
  <w:style w:type="table" w:customStyle="1" w:styleId="3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7210</Words>
  <Characters>7416</Characters>
  <Lines>0</Lines>
  <Paragraphs>0</Paragraphs>
  <TotalTime>6</TotalTime>
  <ScaleCrop>false</ScaleCrop>
  <LinksUpToDate>false</LinksUpToDate>
  <CharactersWithSpaces>8121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2026-04-16T06:39:48Z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9D8C1573D290424F84A533AEBF224960_13</vt:lpwstr>
  </property>
  <property fmtid="{D5CDD505-2E9C-101B-9397-08002B2CF9AE}" pid="4" name="KSOTemplateDocerSaveRecord">
    <vt:lpwstr>eyJoZGlkIjoiNzdkNTM4MTkwYTE0Yjk0Y2Y4MjVlZDcwOGViZTQwYjIiLCJ1c2VySWQiOiIxMTc2NDE1MTk0In0=</vt:lpwstr>
  </property>
</Properties>
</file>