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F2E1E">
      <w:pPr>
        <w:rPr>
          <w:rFonts w:hint="eastAsia"/>
          <w:highlight w:val="none"/>
          <w:lang w:val="en-US" w:eastAsia="zh-CN"/>
        </w:rPr>
      </w:pPr>
    </w:p>
    <w:p w14:paraId="3A74457A">
      <w:pPr>
        <w:rPr>
          <w:rFonts w:hint="eastAsia"/>
          <w:highlight w:val="none"/>
          <w:lang w:val="en-US" w:eastAsia="zh-CN"/>
        </w:rPr>
      </w:pPr>
    </w:p>
    <w:p w14:paraId="277A5852">
      <w:pPr>
        <w:jc w:val="center"/>
        <w:rPr>
          <w:rFonts w:hint="eastAsia"/>
          <w:b/>
          <w:bCs/>
          <w:sz w:val="84"/>
          <w:szCs w:val="84"/>
          <w:highlight w:val="none"/>
          <w:lang w:val="en-US" w:eastAsia="zh-CN"/>
        </w:rPr>
      </w:pPr>
    </w:p>
    <w:p w14:paraId="3221B2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59B77EE7">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9B452F6">
      <w:pPr>
        <w:jc w:val="center"/>
        <w:rPr>
          <w:rFonts w:hint="eastAsia"/>
          <w:b/>
          <w:bCs/>
          <w:sz w:val="44"/>
          <w:szCs w:val="44"/>
          <w:highlight w:val="none"/>
          <w:lang w:val="en-US" w:eastAsia="zh-CN"/>
        </w:rPr>
      </w:pPr>
    </w:p>
    <w:p w14:paraId="2EE85F9D">
      <w:pPr>
        <w:rPr>
          <w:rFonts w:hint="eastAsia"/>
          <w:sz w:val="32"/>
          <w:szCs w:val="32"/>
          <w:highlight w:val="none"/>
          <w:lang w:val="en-US" w:eastAsia="zh-CN"/>
        </w:rPr>
      </w:pPr>
    </w:p>
    <w:p w14:paraId="64189E2B">
      <w:pPr>
        <w:rPr>
          <w:rFonts w:hint="eastAsia"/>
          <w:sz w:val="32"/>
          <w:szCs w:val="32"/>
          <w:highlight w:val="none"/>
          <w:lang w:val="en-US" w:eastAsia="zh-CN"/>
        </w:rPr>
      </w:pPr>
    </w:p>
    <w:p w14:paraId="1CCE10B7">
      <w:pPr>
        <w:rPr>
          <w:rFonts w:hint="eastAsia"/>
          <w:sz w:val="32"/>
          <w:szCs w:val="32"/>
          <w:highlight w:val="none"/>
          <w:lang w:val="en-US" w:eastAsia="zh-CN"/>
        </w:rPr>
      </w:pPr>
    </w:p>
    <w:p w14:paraId="790D5039">
      <w:pPr>
        <w:rPr>
          <w:rFonts w:hint="eastAsia"/>
          <w:sz w:val="32"/>
          <w:szCs w:val="32"/>
          <w:highlight w:val="none"/>
          <w:lang w:val="en-US" w:eastAsia="zh-CN"/>
        </w:rPr>
      </w:pPr>
    </w:p>
    <w:p w14:paraId="74DEAF3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项目名称：溴化锂溶液</w:t>
      </w:r>
    </w:p>
    <w:p w14:paraId="1DFB8C4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项目编号：BSRMYY-YNCG-2026-06015</w:t>
      </w:r>
    </w:p>
    <w:p w14:paraId="28BEB06B">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1439A46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73BFD8F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18D27A0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D516D4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5DE0D3E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41A0CCCC">
      <w:pPr>
        <w:rPr>
          <w:rFonts w:hint="default"/>
          <w:sz w:val="44"/>
          <w:szCs w:val="44"/>
          <w:highlight w:val="none"/>
          <w:lang w:val="en-US" w:eastAsia="zh-CN"/>
        </w:rPr>
      </w:pPr>
      <w:r>
        <w:rPr>
          <w:rFonts w:hint="eastAsia"/>
          <w:sz w:val="44"/>
          <w:szCs w:val="44"/>
          <w:highlight w:val="none"/>
          <w:lang w:val="en-US" w:eastAsia="zh-CN"/>
        </w:rPr>
        <w:br w:type="page"/>
      </w:r>
    </w:p>
    <w:p w14:paraId="1FE08C14">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289A9C0C">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7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91"/>
        <w:gridCol w:w="1439"/>
        <w:gridCol w:w="1268"/>
        <w:gridCol w:w="2475"/>
        <w:gridCol w:w="1854"/>
      </w:tblGrid>
      <w:tr w14:paraId="58744E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228" w:type="pct"/>
            <w:vAlign w:val="center"/>
          </w:tcPr>
          <w:p w14:paraId="3042567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771" w:type="pct"/>
            <w:vAlign w:val="center"/>
          </w:tcPr>
          <w:p w14:paraId="525ABB6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679" w:type="pct"/>
            <w:vAlign w:val="center"/>
          </w:tcPr>
          <w:p w14:paraId="516E0FC2">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326" w:type="pct"/>
            <w:vAlign w:val="center"/>
          </w:tcPr>
          <w:p w14:paraId="098053EA">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993" w:type="pct"/>
            <w:vAlign w:val="center"/>
          </w:tcPr>
          <w:p w14:paraId="5F077495">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44D5E3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228" w:type="pct"/>
            <w:tcBorders>
              <w:bottom w:val="single" w:color="auto" w:sz="4" w:space="0"/>
            </w:tcBorders>
            <w:vAlign w:val="center"/>
          </w:tcPr>
          <w:p w14:paraId="1CB0AF1A">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溴化锂溶液</w:t>
            </w:r>
          </w:p>
        </w:tc>
        <w:tc>
          <w:tcPr>
            <w:tcW w:w="771" w:type="pct"/>
            <w:tcBorders>
              <w:bottom w:val="single" w:color="auto" w:sz="4" w:space="0"/>
            </w:tcBorders>
            <w:vAlign w:val="center"/>
          </w:tcPr>
          <w:p w14:paraId="08DA7F1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2</w:t>
            </w:r>
          </w:p>
        </w:tc>
        <w:tc>
          <w:tcPr>
            <w:tcW w:w="679" w:type="pct"/>
            <w:tcBorders>
              <w:bottom w:val="single" w:color="auto" w:sz="4" w:space="0"/>
            </w:tcBorders>
            <w:vAlign w:val="center"/>
          </w:tcPr>
          <w:p w14:paraId="682F2341">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吨</w:t>
            </w:r>
          </w:p>
        </w:tc>
        <w:tc>
          <w:tcPr>
            <w:tcW w:w="1326" w:type="pct"/>
            <w:tcBorders>
              <w:bottom w:val="single" w:color="auto" w:sz="4" w:space="0"/>
            </w:tcBorders>
            <w:vAlign w:val="center"/>
          </w:tcPr>
          <w:p w14:paraId="1B9F8F9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49000</w:t>
            </w:r>
          </w:p>
        </w:tc>
        <w:tc>
          <w:tcPr>
            <w:tcW w:w="993" w:type="pct"/>
            <w:vAlign w:val="center"/>
          </w:tcPr>
          <w:p w14:paraId="7E88868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98000</w:t>
            </w:r>
          </w:p>
        </w:tc>
      </w:tr>
    </w:tbl>
    <w:p w14:paraId="1199680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471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92"/>
        <w:gridCol w:w="3227"/>
        <w:gridCol w:w="4169"/>
      </w:tblGrid>
      <w:tr w14:paraId="1F520C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1018" w:type="pct"/>
            <w:vMerge w:val="restart"/>
            <w:vAlign w:val="center"/>
          </w:tcPr>
          <w:p w14:paraId="7B00455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737" w:type="pct"/>
            <w:vMerge w:val="restart"/>
            <w:vAlign w:val="center"/>
          </w:tcPr>
          <w:p w14:paraId="4312AFCC">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溶液成分</w:t>
            </w:r>
          </w:p>
        </w:tc>
        <w:tc>
          <w:tcPr>
            <w:tcW w:w="2244" w:type="pct"/>
            <w:vAlign w:val="bottom"/>
          </w:tcPr>
          <w:p w14:paraId="4AB0F774">
            <w:pPr>
              <w:keepNext w:val="0"/>
              <w:keepLines w:val="0"/>
              <w:widowControl/>
              <w:suppressLineNumbers w:val="0"/>
              <w:jc w:val="center"/>
              <w:textAlignment w:val="bottom"/>
              <w:rPr>
                <w:rFonts w:hint="eastAsia" w:ascii="方正仿宋_GBK" w:hAnsi="方正仿宋_GBK" w:eastAsia="方正仿宋_GBK" w:cs="方正仿宋_GBK"/>
                <w:b/>
                <w:bCs/>
                <w:kern w:val="0"/>
                <w:sz w:val="28"/>
                <w:szCs w:val="28"/>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标准含量</w:t>
            </w:r>
          </w:p>
        </w:tc>
      </w:tr>
      <w:tr w14:paraId="150294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1018" w:type="pct"/>
            <w:vMerge w:val="continue"/>
            <w:vAlign w:val="center"/>
          </w:tcPr>
          <w:p w14:paraId="02B14C0A">
            <w:pPr>
              <w:pageBreakBefore w:val="0"/>
              <w:widowControl/>
              <w:kinsoku/>
              <w:wordWrap/>
              <w:overflowPunct/>
              <w:topLinePunct w:val="0"/>
              <w:autoSpaceDE/>
              <w:autoSpaceDN/>
              <w:bidi w:val="0"/>
              <w:adjustRightInd/>
              <w:snapToGrid/>
              <w:spacing w:line="240" w:lineRule="auto"/>
              <w:ind w:firstLine="0" w:firstLineChars="0"/>
              <w:jc w:val="center"/>
              <w:rPr>
                <w:highlight w:val="none"/>
              </w:rPr>
            </w:pPr>
          </w:p>
        </w:tc>
        <w:tc>
          <w:tcPr>
            <w:tcW w:w="1737" w:type="pct"/>
            <w:vMerge w:val="continue"/>
            <w:vAlign w:val="center"/>
          </w:tcPr>
          <w:p w14:paraId="601F7AEB">
            <w:pPr>
              <w:pageBreakBefore w:val="0"/>
              <w:widowControl/>
              <w:kinsoku/>
              <w:wordWrap/>
              <w:overflowPunct/>
              <w:topLinePunct w:val="0"/>
              <w:autoSpaceDE/>
              <w:autoSpaceDN/>
              <w:bidi w:val="0"/>
              <w:adjustRightInd/>
              <w:snapToGrid/>
              <w:spacing w:line="240" w:lineRule="auto"/>
              <w:ind w:firstLine="0" w:firstLineChars="0"/>
              <w:jc w:val="center"/>
              <w:rPr>
                <w:highlight w:val="none"/>
              </w:rPr>
            </w:pPr>
          </w:p>
        </w:tc>
        <w:tc>
          <w:tcPr>
            <w:tcW w:w="2244" w:type="pct"/>
            <w:vAlign w:val="bottom"/>
          </w:tcPr>
          <w:p w14:paraId="3D1F5D32">
            <w:pPr>
              <w:keepNext w:val="0"/>
              <w:keepLines w:val="0"/>
              <w:widowControl/>
              <w:suppressLineNumbers w:val="0"/>
              <w:jc w:val="center"/>
              <w:textAlignment w:val="bottom"/>
              <w:rPr>
                <w:rFonts w:hint="eastAsia" w:ascii="方正仿宋_GBK" w:hAnsi="方正仿宋_GBK" w:eastAsia="方正仿宋_GBK" w:cs="方正仿宋_GBK"/>
                <w:b/>
                <w:bCs/>
                <w:kern w:val="0"/>
                <w:sz w:val="28"/>
                <w:szCs w:val="28"/>
                <w:highlight w:val="none"/>
                <w:lang w:val="en-US" w:eastAsia="zh-CN"/>
              </w:rPr>
            </w:pPr>
            <w:r>
              <w:rPr>
                <w:rFonts w:hint="eastAsia" w:ascii="宋体" w:hAnsi="宋体" w:eastAsia="宋体" w:cs="宋体"/>
                <w:b/>
                <w:bCs/>
                <w:i w:val="0"/>
                <w:iCs w:val="0"/>
                <w:color w:val="000000"/>
                <w:kern w:val="0"/>
                <w:sz w:val="22"/>
                <w:szCs w:val="22"/>
                <w:highlight w:val="none"/>
                <w:u w:val="none"/>
                <w:lang w:val="en-US" w:eastAsia="zh-CN" w:bidi="ar"/>
              </w:rPr>
              <w:t>（HG/T2822-2022）</w:t>
            </w:r>
          </w:p>
        </w:tc>
      </w:tr>
      <w:tr w14:paraId="660F57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restart"/>
            <w:vAlign w:val="center"/>
          </w:tcPr>
          <w:p w14:paraId="0BE7CEB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溴化锂溶液</w:t>
            </w:r>
          </w:p>
        </w:tc>
        <w:tc>
          <w:tcPr>
            <w:tcW w:w="3227" w:type="dxa"/>
            <w:vAlign w:val="bottom"/>
          </w:tcPr>
          <w:p w14:paraId="7998BC58">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 xml:space="preserve">溴化锂含量（LiBr）  </w:t>
            </w:r>
          </w:p>
        </w:tc>
        <w:tc>
          <w:tcPr>
            <w:tcW w:w="4169" w:type="dxa"/>
            <w:vAlign w:val="bottom"/>
          </w:tcPr>
          <w:p w14:paraId="7094C9A4">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≥50%</w:t>
            </w:r>
          </w:p>
        </w:tc>
      </w:tr>
      <w:tr w14:paraId="3FAD9C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0FE221EC">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072D6F1A">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钼酸锂含量Li</w:t>
            </w:r>
            <w:r>
              <w:rPr>
                <w:rStyle w:val="30"/>
                <w:highlight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Mo0</w:t>
            </w:r>
            <w:r>
              <w:rPr>
                <w:rStyle w:val="30"/>
                <w:highlight w:val="none"/>
                <w:lang w:val="en-US" w:eastAsia="zh-CN" w:bidi="ar"/>
              </w:rPr>
              <w:t>4</w:t>
            </w:r>
          </w:p>
        </w:tc>
        <w:tc>
          <w:tcPr>
            <w:tcW w:w="4169" w:type="dxa"/>
            <w:vAlign w:val="bottom"/>
          </w:tcPr>
          <w:p w14:paraId="65ED3CCB">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0.01-0.05%</w:t>
            </w:r>
          </w:p>
        </w:tc>
      </w:tr>
      <w:tr w14:paraId="657C3D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64C32E91">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725E9F1">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钠（Na）和钾（K）</w:t>
            </w:r>
          </w:p>
        </w:tc>
        <w:tc>
          <w:tcPr>
            <w:tcW w:w="4169" w:type="dxa"/>
            <w:vAlign w:val="bottom"/>
          </w:tcPr>
          <w:p w14:paraId="7664EE41">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≤0.05%</w:t>
            </w:r>
          </w:p>
        </w:tc>
      </w:tr>
      <w:tr w14:paraId="7DD3C9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21B6A6D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55D8A66">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钙（Ca）</w:t>
            </w:r>
          </w:p>
        </w:tc>
        <w:tc>
          <w:tcPr>
            <w:tcW w:w="4169" w:type="dxa"/>
            <w:vAlign w:val="bottom"/>
          </w:tcPr>
          <w:p w14:paraId="3E8B1F09">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≤0.005%</w:t>
            </w:r>
          </w:p>
        </w:tc>
      </w:tr>
      <w:tr w14:paraId="418F24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3E82B380">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05A9EFF5">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镁（Mg）</w:t>
            </w:r>
          </w:p>
        </w:tc>
        <w:tc>
          <w:tcPr>
            <w:tcW w:w="4169" w:type="dxa"/>
            <w:vAlign w:val="bottom"/>
          </w:tcPr>
          <w:p w14:paraId="0ADB1DF1">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≤0.001%</w:t>
            </w:r>
          </w:p>
        </w:tc>
      </w:tr>
      <w:tr w14:paraId="085EB9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176F701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5E95C944">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铜（Cu）</w:t>
            </w:r>
          </w:p>
        </w:tc>
        <w:tc>
          <w:tcPr>
            <w:tcW w:w="4169" w:type="dxa"/>
            <w:vAlign w:val="bottom"/>
          </w:tcPr>
          <w:p w14:paraId="0EAB2C37">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≤0.001%</w:t>
            </w:r>
          </w:p>
        </w:tc>
      </w:tr>
      <w:tr w14:paraId="6D6AB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54547B9E">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35855D7C">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PH（100g/L溶液）</w:t>
            </w:r>
          </w:p>
        </w:tc>
        <w:tc>
          <w:tcPr>
            <w:tcW w:w="4169" w:type="dxa"/>
            <w:vAlign w:val="bottom"/>
          </w:tcPr>
          <w:p w14:paraId="09FF5075">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9.0-11.5</w:t>
            </w:r>
          </w:p>
        </w:tc>
      </w:tr>
      <w:tr w14:paraId="6D1010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404ED954">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2FAFF70">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硫酸盐（以SO</w:t>
            </w:r>
            <w:r>
              <w:rPr>
                <w:rStyle w:val="30"/>
                <w:highlight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vAlign w:val="bottom"/>
          </w:tcPr>
          <w:p w14:paraId="2C2607A3">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≤0.02%</w:t>
            </w:r>
          </w:p>
        </w:tc>
      </w:tr>
      <w:tr w14:paraId="3A4024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4FD0CC42">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1C74F1B8">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氯化物（以CI计）</w:t>
            </w:r>
          </w:p>
        </w:tc>
        <w:tc>
          <w:tcPr>
            <w:tcW w:w="4169" w:type="dxa"/>
            <w:vAlign w:val="bottom"/>
          </w:tcPr>
          <w:p w14:paraId="305130E7">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≤0.07%</w:t>
            </w:r>
          </w:p>
        </w:tc>
      </w:tr>
      <w:tr w14:paraId="0A31A8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5BF3631A">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25C1A1F9">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溴酸盐（以BrO</w:t>
            </w:r>
            <w:r>
              <w:rPr>
                <w:rStyle w:val="30"/>
                <w:highlight w:val="none"/>
                <w:lang w:val="en-US" w:eastAsia="zh-CN" w:bidi="ar"/>
              </w:rPr>
              <w:t>3</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vAlign w:val="bottom"/>
          </w:tcPr>
          <w:p w14:paraId="21A8CFF5">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≤0.003</w:t>
            </w:r>
          </w:p>
        </w:tc>
      </w:tr>
      <w:tr w14:paraId="756B11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vAlign w:val="center"/>
          </w:tcPr>
          <w:p w14:paraId="0B08519B">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vAlign w:val="bottom"/>
          </w:tcPr>
          <w:p w14:paraId="4CC2D8CB">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碳酸盐（以CO</w:t>
            </w:r>
            <w:r>
              <w:rPr>
                <w:rStyle w:val="30"/>
                <w:highlight w:val="none"/>
                <w:lang w:val="en-US" w:eastAsia="zh-CN" w:bidi="ar"/>
              </w:rPr>
              <w:t>3</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vAlign w:val="bottom"/>
          </w:tcPr>
          <w:p w14:paraId="018F3CB4">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≤0.02%</w:t>
            </w:r>
          </w:p>
        </w:tc>
      </w:tr>
      <w:tr w14:paraId="01A9AC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0" w:hRule="atLeast"/>
          <w:jc w:val="center"/>
        </w:trPr>
        <w:tc>
          <w:tcPr>
            <w:tcW w:w="1018" w:type="pct"/>
            <w:vMerge w:val="continue"/>
            <w:tcBorders>
              <w:bottom w:val="single" w:color="auto" w:sz="4" w:space="0"/>
            </w:tcBorders>
            <w:vAlign w:val="center"/>
          </w:tcPr>
          <w:p w14:paraId="50AF8B47">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p>
        </w:tc>
        <w:tc>
          <w:tcPr>
            <w:tcW w:w="3227" w:type="dxa"/>
            <w:tcBorders>
              <w:bottom w:val="single" w:color="auto" w:sz="4" w:space="0"/>
            </w:tcBorders>
            <w:vAlign w:val="bottom"/>
          </w:tcPr>
          <w:p w14:paraId="713A6566">
            <w:pPr>
              <w:keepNext w:val="0"/>
              <w:keepLines w:val="0"/>
              <w:widowControl/>
              <w:suppressLineNumbers w:val="0"/>
              <w:jc w:val="left"/>
              <w:textAlignment w:val="bottom"/>
              <w:rPr>
                <w:rFonts w:hint="default" w:ascii="方正仿宋_GBK" w:hAnsi="方正仿宋_GBK" w:eastAsia="方正仿宋_GBK" w:cs="方正仿宋_GBK"/>
                <w:b/>
                <w:bCs/>
                <w:kern w:val="0"/>
                <w:sz w:val="28"/>
                <w:szCs w:val="28"/>
                <w:highlight w:val="none"/>
                <w:lang w:val="en-US" w:eastAsia="zh-CN"/>
              </w:rPr>
            </w:pPr>
            <w:r>
              <w:rPr>
                <w:rFonts w:hint="eastAsia" w:ascii="宋体" w:hAnsi="宋体" w:eastAsia="宋体" w:cs="宋体"/>
                <w:i w:val="0"/>
                <w:iCs w:val="0"/>
                <w:color w:val="666666"/>
                <w:kern w:val="0"/>
                <w:sz w:val="22"/>
                <w:szCs w:val="22"/>
                <w:highlight w:val="none"/>
                <w:u w:val="none"/>
                <w:lang w:val="en-US" w:eastAsia="zh-CN" w:bidi="ar"/>
              </w:rPr>
              <w:t xml:space="preserve"> </w:t>
            </w:r>
            <w:r>
              <w:rPr>
                <w:rFonts w:hint="eastAsia" w:ascii="宋体" w:hAnsi="宋体" w:eastAsia="宋体" w:cs="宋体"/>
                <w:i w:val="0"/>
                <w:iCs w:val="0"/>
                <w:color w:val="000000"/>
                <w:kern w:val="0"/>
                <w:sz w:val="22"/>
                <w:szCs w:val="22"/>
                <w:highlight w:val="none"/>
                <w:u w:val="none"/>
                <w:lang w:val="en-US" w:eastAsia="zh-CN" w:bidi="ar"/>
              </w:rPr>
              <w:t>铵盐（以NH</w:t>
            </w:r>
            <w:r>
              <w:rPr>
                <w:rStyle w:val="30"/>
                <w:highlight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计）</w:t>
            </w:r>
          </w:p>
        </w:tc>
        <w:tc>
          <w:tcPr>
            <w:tcW w:w="4169" w:type="dxa"/>
            <w:tcBorders>
              <w:bottom w:val="single" w:color="auto" w:sz="4" w:space="0"/>
            </w:tcBorders>
            <w:vAlign w:val="bottom"/>
          </w:tcPr>
          <w:p w14:paraId="27C77A13">
            <w:pPr>
              <w:keepNext w:val="0"/>
              <w:keepLines w:val="0"/>
              <w:widowControl/>
              <w:suppressLineNumbers w:val="0"/>
              <w:jc w:val="center"/>
              <w:textAlignment w:val="bottom"/>
              <w:rPr>
                <w:rFonts w:hint="default" w:ascii="方正仿宋_GBK" w:hAnsi="方正仿宋_GBK" w:eastAsia="方正仿宋_GBK" w:cs="方正仿宋_GBK"/>
                <w:b/>
                <w:bCs/>
                <w:color w:val="auto"/>
                <w:kern w:val="0"/>
                <w:sz w:val="28"/>
                <w:szCs w:val="2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≤0.0005%</w:t>
            </w:r>
          </w:p>
        </w:tc>
      </w:tr>
    </w:tbl>
    <w:p w14:paraId="094F4FF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2B48FC5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6ADF3B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02BA76D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1DE30D0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698AE5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CDA6B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3428DD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37B70DD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64C9427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5A57AB0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响应人为溴化锂溶液生产厂家需提供：1.1营业执照；1.2排污许可证；1.3产品检验报告；响应人为非溴化锂溶液生产厂家仍然需要提供响应产品生产厂家的上述相关资料。</w:t>
      </w:r>
    </w:p>
    <w:p w14:paraId="516639F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3021972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最高限价98000元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货款、运输装卸（运送到中央空调机房）、质保期维护保养费（含原厂配件、易损件的更换）、人工住宿差旅费、产品使用保养培训费、资料装订及邮寄费、税费、安全保险费、后续检测费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5C2515E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0863A66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77C9033B">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本项目要求供应商自中选后20天内完成送货。</w:t>
      </w:r>
    </w:p>
    <w:p w14:paraId="63DCE25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43F7CC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验收合格后据实结算；付款时供应商提供发票、验收单、送货单等。如发现供应商提供虚假发票将把供应商列入院内不良记录供应商库，同时采购人有权拒绝支付发票内容的款项，并向有关部门进行举报。</w:t>
      </w:r>
    </w:p>
    <w:p w14:paraId="5BA7129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3D0C814F">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7D46C38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到货后按照采购招标文件对产品性能及参数逐项验收，</w:t>
      </w:r>
      <w:r>
        <w:rPr>
          <w:rFonts w:hint="eastAsia" w:ascii="方正仿宋_GBK" w:hAnsi="方正仿宋_GBK" w:eastAsia="方正仿宋_GBK" w:cs="方正仿宋_GBK"/>
          <w:color w:val="auto"/>
          <w:kern w:val="0"/>
          <w:sz w:val="32"/>
          <w:szCs w:val="32"/>
          <w:highlight w:val="none"/>
          <w:lang w:val="en-US" w:eastAsia="zh-CN"/>
        </w:rPr>
        <w:t>验收存在争议时由采购人邀请第三方机构检测，费用由供应商承担。</w:t>
      </w:r>
      <w:r>
        <w:rPr>
          <w:rFonts w:hint="eastAsia" w:ascii="方正仿宋_GBK" w:hAnsi="方正仿宋_GBK" w:eastAsia="方正仿宋_GBK" w:cs="方正仿宋_GBK"/>
          <w:color w:val="auto"/>
          <w:kern w:val="0"/>
          <w:sz w:val="32"/>
          <w:szCs w:val="32"/>
          <w:highlight w:val="none"/>
          <w:lang w:val="en-US" w:eastAsia="zh-CN"/>
        </w:rPr>
        <w:t>验收及使用中发现产品质量争议按照验收争议进行处理；验收争议时由采购人邀请第三方机构检测，费用由供应商承担。</w:t>
      </w:r>
    </w:p>
    <w:p w14:paraId="632F101A">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777967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（1）供应商送货产品应为生产日期一年以内的全新产品。</w:t>
      </w:r>
    </w:p>
    <w:p w14:paraId="0E94EF5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质保要求</w:t>
      </w:r>
      <w:r>
        <w:rPr>
          <w:rFonts w:hint="eastAsia" w:ascii="方正仿宋_GBK" w:hAnsi="方正仿宋_GBK" w:eastAsia="方正仿宋_GBK" w:cs="方正仿宋_GBK"/>
          <w:b w:val="0"/>
          <w:bCs w:val="0"/>
          <w:color w:val="auto"/>
          <w:kern w:val="0"/>
          <w:sz w:val="32"/>
          <w:szCs w:val="32"/>
          <w:highlight w:val="none"/>
          <w:lang w:val="en-US" w:eastAsia="zh-CN"/>
        </w:rPr>
        <w:t>：产品质保不少</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于1年，</w:t>
      </w:r>
      <w:r>
        <w:rPr>
          <w:rFonts w:hint="eastAsia" w:ascii="方正仿宋_GBK" w:hAnsi="方正仿宋_GBK" w:eastAsia="方正仿宋_GBK" w:cs="方正仿宋_GBK"/>
          <w:b w:val="0"/>
          <w:bCs w:val="0"/>
          <w:color w:val="auto"/>
          <w:kern w:val="0"/>
          <w:sz w:val="32"/>
          <w:szCs w:val="32"/>
          <w:highlight w:val="none"/>
          <w:lang w:val="en-US" w:eastAsia="zh-CN"/>
        </w:rPr>
        <w:t>因产品自身问题导致的成分变化或性能下降，由供应商免费更换。</w:t>
      </w:r>
    </w:p>
    <w:p w14:paraId="28BC21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（3）故障响应：供应商应30分钟电话响应，4小时到达医院处置。</w:t>
      </w:r>
    </w:p>
    <w:p w14:paraId="2181475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（4）培训要求：使用前至少培训1次，使用人员均会操作。</w:t>
      </w:r>
    </w:p>
    <w:p w14:paraId="549FE45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1D26FD1">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46A4D28">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009CC68A">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0B323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59CD647">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500元违约金，超过20日，采购人有权单方面解除合同，并要求供应商承担合同总额30%的违约金。产品验收不合格，采购人有权要求供应商整改，整改期限为10日，整改期限届满仍未完成的供应商每日支付项目总额千分之三的违约金，超过20日未能完成整改，采购人有权解除合同，并要求供应商承担合同总额30%的违约金；供应商产品质量问题，每次承担1000元违约金，同时承担赔偿责任。未按售后服务要求提供服务的，供应商将承担200元/次的违约金。</w:t>
      </w:r>
    </w:p>
    <w:p w14:paraId="27E69DB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EC122B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0ED162D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208B736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4C20A98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62C504D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4108BC3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13832E1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785081F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7AC29F6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7D2992E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6DAF03F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711B8AC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31E4ED5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D436C6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3E54CD2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FB840F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0DC64B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05BC1A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2E6CCA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6F08859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7EEFB53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666F95F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7B84864D">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4C8AE17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3DA67F7E">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533D725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6A3F50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5C955FCD">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555BE4F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73AF7E1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3810825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1D1C090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05FCF3C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3B7AD6D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3DED5BAE">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5A4B2D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0BDCEF0">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50F5F92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4574B7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D6EF4">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3D6B982A">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03C2404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4FBBD9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2DA76E4B">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1F809BB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0068044">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5F53BB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0AB931E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30B0BB5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6576E1E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6E04158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015C0DE2">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61931B81">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67FFA0C4">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55D157F3">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37DB303">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2B5334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78C5C13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1C451C96">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19ECA7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0884765B">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671F5CEB">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6D1CF00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75BD3B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22BF0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2023500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43D92DF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407F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74E044E">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2322F70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2733FB16">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8B6B73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F6711D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5501D6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4D9A8B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D07C9D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C7E849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43AB5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C6E1F7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0C700C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响应人为溴化锂溶液生产厂家需提供：1.1营业执照；1.2排污许可证；1.3产品检验报告；响应人为非溴化锂溶液生产厂家仍然需要提供响应产品生产厂家的上述相关资料。</w:t>
      </w:r>
      <w:r>
        <w:rPr>
          <w:rFonts w:hint="eastAsia" w:ascii="仿宋" w:hAnsi="仿宋" w:eastAsia="仿宋" w:cs="仿宋"/>
          <w:b/>
          <w:bCs/>
          <w:color w:val="auto"/>
          <w:sz w:val="28"/>
          <w:szCs w:val="21"/>
          <w:highlight w:val="none"/>
          <w:lang w:val="en-US" w:eastAsia="zh-CN"/>
        </w:rPr>
        <w:br w:type="page"/>
      </w:r>
    </w:p>
    <w:p w14:paraId="5B3FB701">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48D83DC5">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7A450E6">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A03595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67C0FF34">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392000C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57C40E51">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3597B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1D7A10F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0F73ED97">
      <w:pPr>
        <w:spacing w:line="500" w:lineRule="exact"/>
        <w:ind w:firstLine="600" w:firstLineChars="200"/>
        <w:rPr>
          <w:rFonts w:ascii="微软雅黑" w:hAnsi="微软雅黑" w:eastAsia="微软雅黑" w:cs="微软雅黑"/>
          <w:sz w:val="30"/>
          <w:szCs w:val="30"/>
          <w:highlight w:val="none"/>
        </w:rPr>
      </w:pPr>
    </w:p>
    <w:p w14:paraId="7DF1F2F4">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2DAA4296">
      <w:pPr>
        <w:ind w:firstLine="600" w:firstLineChars="200"/>
        <w:rPr>
          <w:rFonts w:ascii="微软雅黑" w:hAnsi="微软雅黑" w:eastAsia="微软雅黑" w:cs="微软雅黑"/>
          <w:sz w:val="30"/>
          <w:szCs w:val="30"/>
          <w:highlight w:val="none"/>
        </w:rPr>
      </w:pPr>
    </w:p>
    <w:p w14:paraId="2ABDB656">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222EFF06">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93F9A13">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E0EADF4">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94D8DD7">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2407F72B">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5DD9082">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C034B8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55AA11C0">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5B674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0291837A">
      <w:pPr>
        <w:spacing w:line="594" w:lineRule="exact"/>
        <w:ind w:firstLine="600" w:firstLineChars="200"/>
        <w:rPr>
          <w:rFonts w:hint="eastAsia" w:ascii="微软雅黑" w:hAnsi="微软雅黑" w:eastAsia="微软雅黑"/>
          <w:sz w:val="30"/>
          <w:szCs w:val="30"/>
          <w:highlight w:val="none"/>
        </w:rPr>
      </w:pPr>
    </w:p>
    <w:p w14:paraId="3267D81F">
      <w:pPr>
        <w:spacing w:line="594" w:lineRule="exact"/>
        <w:ind w:firstLine="600" w:firstLineChars="200"/>
        <w:rPr>
          <w:rFonts w:hint="eastAsia" w:ascii="微软雅黑" w:hAnsi="微软雅黑" w:eastAsia="微软雅黑"/>
          <w:sz w:val="30"/>
          <w:szCs w:val="30"/>
          <w:highlight w:val="none"/>
        </w:rPr>
      </w:pPr>
    </w:p>
    <w:p w14:paraId="216F759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35475F60">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0DCEBE0E">
      <w:pPr>
        <w:spacing w:line="594" w:lineRule="exact"/>
        <w:ind w:firstLine="640" w:firstLineChars="200"/>
        <w:rPr>
          <w:rFonts w:hint="eastAsia" w:ascii="方正仿宋_GBK" w:eastAsia="方正仿宋_GBK"/>
          <w:sz w:val="32"/>
          <w:szCs w:val="32"/>
          <w:highlight w:val="none"/>
        </w:rPr>
      </w:pPr>
    </w:p>
    <w:p w14:paraId="5CE034F1">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6D90A90D">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73677399"/>
      <w:bookmarkStart w:id="2" w:name="_Toc237057793"/>
      <w:bookmarkStart w:id="3" w:name="_Toc128229747"/>
      <w:bookmarkStart w:id="4" w:name="_Toc156196472"/>
      <w:bookmarkStart w:id="5" w:name="_Toc128229304"/>
      <w:bookmarkStart w:id="6" w:name="_Toc128014297"/>
    </w:p>
    <w:bookmarkEnd w:id="0"/>
    <w:bookmarkEnd w:id="1"/>
    <w:bookmarkEnd w:id="2"/>
    <w:bookmarkEnd w:id="3"/>
    <w:bookmarkEnd w:id="4"/>
    <w:bookmarkEnd w:id="5"/>
    <w:bookmarkEnd w:id="6"/>
    <w:p w14:paraId="673FAE97">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4265A30">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3CDDE62B">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06559CF7">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49DFA9D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34FC45D7">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FAB8980">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56F75F99">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CDAC6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08707E8">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1E4E66F">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FEB6236">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DE8CCA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4D21A783">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02DC5A27">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6D73A5C7">
      <w:pPr>
        <w:rPr>
          <w:rFonts w:hint="eastAsia" w:ascii="仿宋_GB2312" w:hAnsi="Arial" w:eastAsia="仿宋_GB2312" w:cstheme="minorBidi"/>
          <w:b/>
          <w:color w:val="auto"/>
          <w:kern w:val="2"/>
          <w:sz w:val="28"/>
          <w:szCs w:val="28"/>
          <w:highlight w:val="none"/>
          <w:lang w:val="en-US" w:eastAsia="zh-CN" w:bidi="ar-SA"/>
        </w:rPr>
      </w:pPr>
    </w:p>
    <w:p w14:paraId="790D4807">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8EE06E0">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61E610C2">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CB179A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0A1C1C5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0114C1E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7B4B2916">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2FB004E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66CB43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126A92D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08E68C4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378A6FD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6BF21EB9">
      <w:pPr>
        <w:rPr>
          <w:rFonts w:hint="default"/>
          <w:highlight w:val="none"/>
          <w:lang w:val="en-US" w:eastAsia="zh-CN"/>
        </w:rPr>
      </w:pPr>
    </w:p>
    <w:p w14:paraId="1F6A07FB">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10F4580A">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F3B90EC">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52F2FE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00B9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6ED4E4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253C3CAB">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2B693D14">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46EFBDE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52673B06">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62DA0222">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7AAB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374D352">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66B6C970">
            <w:pPr>
              <w:spacing w:line="300" w:lineRule="exact"/>
              <w:rPr>
                <w:rFonts w:ascii="微软雅黑" w:hAnsi="微软雅黑" w:eastAsia="微软雅黑" w:cs="微软雅黑"/>
                <w:sz w:val="24"/>
                <w:szCs w:val="24"/>
                <w:highlight w:val="none"/>
              </w:rPr>
            </w:pPr>
          </w:p>
        </w:tc>
        <w:tc>
          <w:tcPr>
            <w:tcW w:w="1831" w:type="dxa"/>
            <w:noWrap w:val="0"/>
            <w:vAlign w:val="top"/>
          </w:tcPr>
          <w:p w14:paraId="3C968BB2">
            <w:pPr>
              <w:spacing w:line="300" w:lineRule="exact"/>
              <w:rPr>
                <w:rFonts w:ascii="微软雅黑" w:hAnsi="微软雅黑" w:eastAsia="微软雅黑" w:cs="微软雅黑"/>
                <w:sz w:val="24"/>
                <w:szCs w:val="24"/>
                <w:highlight w:val="none"/>
              </w:rPr>
            </w:pPr>
          </w:p>
        </w:tc>
        <w:tc>
          <w:tcPr>
            <w:tcW w:w="1590" w:type="dxa"/>
            <w:noWrap w:val="0"/>
            <w:vAlign w:val="top"/>
          </w:tcPr>
          <w:p w14:paraId="0F0915AC">
            <w:pPr>
              <w:spacing w:line="300" w:lineRule="exact"/>
              <w:rPr>
                <w:rFonts w:ascii="微软雅黑" w:hAnsi="微软雅黑" w:eastAsia="微软雅黑" w:cs="微软雅黑"/>
                <w:sz w:val="24"/>
                <w:szCs w:val="24"/>
                <w:highlight w:val="none"/>
              </w:rPr>
            </w:pPr>
          </w:p>
        </w:tc>
        <w:tc>
          <w:tcPr>
            <w:tcW w:w="2249" w:type="dxa"/>
            <w:noWrap w:val="0"/>
            <w:vAlign w:val="top"/>
          </w:tcPr>
          <w:p w14:paraId="601292A4">
            <w:pPr>
              <w:spacing w:line="300" w:lineRule="exact"/>
              <w:rPr>
                <w:rFonts w:ascii="微软雅黑" w:hAnsi="微软雅黑" w:eastAsia="微软雅黑" w:cs="微软雅黑"/>
                <w:sz w:val="24"/>
                <w:szCs w:val="24"/>
                <w:highlight w:val="none"/>
              </w:rPr>
            </w:pPr>
          </w:p>
        </w:tc>
        <w:tc>
          <w:tcPr>
            <w:tcW w:w="1275" w:type="dxa"/>
            <w:noWrap w:val="0"/>
            <w:vAlign w:val="top"/>
          </w:tcPr>
          <w:p w14:paraId="60ED12AE">
            <w:pPr>
              <w:spacing w:line="300" w:lineRule="exact"/>
              <w:rPr>
                <w:rFonts w:ascii="微软雅黑" w:hAnsi="微软雅黑" w:eastAsia="微软雅黑" w:cs="微软雅黑"/>
                <w:sz w:val="24"/>
                <w:szCs w:val="24"/>
                <w:highlight w:val="none"/>
              </w:rPr>
            </w:pPr>
          </w:p>
        </w:tc>
      </w:tr>
      <w:tr w14:paraId="51DD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F55573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724D3B36">
            <w:pPr>
              <w:spacing w:line="300" w:lineRule="exact"/>
              <w:rPr>
                <w:rFonts w:ascii="微软雅黑" w:hAnsi="微软雅黑" w:eastAsia="微软雅黑" w:cs="微软雅黑"/>
                <w:sz w:val="24"/>
                <w:szCs w:val="24"/>
                <w:highlight w:val="none"/>
              </w:rPr>
            </w:pPr>
          </w:p>
        </w:tc>
        <w:tc>
          <w:tcPr>
            <w:tcW w:w="1831" w:type="dxa"/>
            <w:noWrap w:val="0"/>
            <w:vAlign w:val="top"/>
          </w:tcPr>
          <w:p w14:paraId="076FBB16">
            <w:pPr>
              <w:spacing w:line="300" w:lineRule="exact"/>
              <w:rPr>
                <w:rFonts w:ascii="微软雅黑" w:hAnsi="微软雅黑" w:eastAsia="微软雅黑" w:cs="微软雅黑"/>
                <w:sz w:val="24"/>
                <w:szCs w:val="24"/>
                <w:highlight w:val="none"/>
              </w:rPr>
            </w:pPr>
          </w:p>
        </w:tc>
        <w:tc>
          <w:tcPr>
            <w:tcW w:w="1590" w:type="dxa"/>
            <w:noWrap w:val="0"/>
            <w:vAlign w:val="top"/>
          </w:tcPr>
          <w:p w14:paraId="7121B309">
            <w:pPr>
              <w:spacing w:line="300" w:lineRule="exact"/>
              <w:rPr>
                <w:rFonts w:ascii="微软雅黑" w:hAnsi="微软雅黑" w:eastAsia="微软雅黑" w:cs="微软雅黑"/>
                <w:sz w:val="24"/>
                <w:szCs w:val="24"/>
                <w:highlight w:val="none"/>
              </w:rPr>
            </w:pPr>
          </w:p>
        </w:tc>
        <w:tc>
          <w:tcPr>
            <w:tcW w:w="2249" w:type="dxa"/>
            <w:noWrap w:val="0"/>
            <w:vAlign w:val="top"/>
          </w:tcPr>
          <w:p w14:paraId="53DFF26B">
            <w:pPr>
              <w:spacing w:line="300" w:lineRule="exact"/>
              <w:rPr>
                <w:rFonts w:ascii="微软雅黑" w:hAnsi="微软雅黑" w:eastAsia="微软雅黑" w:cs="微软雅黑"/>
                <w:sz w:val="24"/>
                <w:szCs w:val="24"/>
                <w:highlight w:val="none"/>
              </w:rPr>
            </w:pPr>
          </w:p>
        </w:tc>
        <w:tc>
          <w:tcPr>
            <w:tcW w:w="1275" w:type="dxa"/>
            <w:noWrap w:val="0"/>
            <w:vAlign w:val="top"/>
          </w:tcPr>
          <w:p w14:paraId="3C8B3028">
            <w:pPr>
              <w:spacing w:line="300" w:lineRule="exact"/>
              <w:rPr>
                <w:rFonts w:ascii="微软雅黑" w:hAnsi="微软雅黑" w:eastAsia="微软雅黑" w:cs="微软雅黑"/>
                <w:sz w:val="24"/>
                <w:szCs w:val="24"/>
                <w:highlight w:val="none"/>
              </w:rPr>
            </w:pPr>
          </w:p>
        </w:tc>
      </w:tr>
      <w:tr w14:paraId="5734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A273E0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4EBB4A7B">
            <w:pPr>
              <w:spacing w:line="300" w:lineRule="exact"/>
              <w:rPr>
                <w:rFonts w:ascii="微软雅黑" w:hAnsi="微软雅黑" w:eastAsia="微软雅黑" w:cs="微软雅黑"/>
                <w:sz w:val="24"/>
                <w:szCs w:val="24"/>
                <w:highlight w:val="none"/>
              </w:rPr>
            </w:pPr>
          </w:p>
        </w:tc>
        <w:tc>
          <w:tcPr>
            <w:tcW w:w="1831" w:type="dxa"/>
            <w:noWrap w:val="0"/>
            <w:vAlign w:val="top"/>
          </w:tcPr>
          <w:p w14:paraId="2BA645CD">
            <w:pPr>
              <w:spacing w:line="300" w:lineRule="exact"/>
              <w:rPr>
                <w:rFonts w:ascii="微软雅黑" w:hAnsi="微软雅黑" w:eastAsia="微软雅黑" w:cs="微软雅黑"/>
                <w:sz w:val="24"/>
                <w:szCs w:val="24"/>
                <w:highlight w:val="none"/>
              </w:rPr>
            </w:pPr>
          </w:p>
        </w:tc>
        <w:tc>
          <w:tcPr>
            <w:tcW w:w="1590" w:type="dxa"/>
            <w:noWrap w:val="0"/>
            <w:vAlign w:val="top"/>
          </w:tcPr>
          <w:p w14:paraId="6A50BC29">
            <w:pPr>
              <w:spacing w:line="300" w:lineRule="exact"/>
              <w:rPr>
                <w:rFonts w:ascii="微软雅黑" w:hAnsi="微软雅黑" w:eastAsia="微软雅黑" w:cs="微软雅黑"/>
                <w:sz w:val="24"/>
                <w:szCs w:val="24"/>
                <w:highlight w:val="none"/>
              </w:rPr>
            </w:pPr>
          </w:p>
        </w:tc>
        <w:tc>
          <w:tcPr>
            <w:tcW w:w="2249" w:type="dxa"/>
            <w:noWrap w:val="0"/>
            <w:vAlign w:val="top"/>
          </w:tcPr>
          <w:p w14:paraId="1B1390A1">
            <w:pPr>
              <w:spacing w:line="300" w:lineRule="exact"/>
              <w:rPr>
                <w:rFonts w:ascii="微软雅黑" w:hAnsi="微软雅黑" w:eastAsia="微软雅黑" w:cs="微软雅黑"/>
                <w:sz w:val="24"/>
                <w:szCs w:val="24"/>
                <w:highlight w:val="none"/>
              </w:rPr>
            </w:pPr>
          </w:p>
        </w:tc>
        <w:tc>
          <w:tcPr>
            <w:tcW w:w="1275" w:type="dxa"/>
            <w:noWrap w:val="0"/>
            <w:vAlign w:val="top"/>
          </w:tcPr>
          <w:p w14:paraId="6DCFE7CC">
            <w:pPr>
              <w:spacing w:line="300" w:lineRule="exact"/>
              <w:rPr>
                <w:rFonts w:ascii="微软雅黑" w:hAnsi="微软雅黑" w:eastAsia="微软雅黑" w:cs="微软雅黑"/>
                <w:sz w:val="24"/>
                <w:szCs w:val="24"/>
                <w:highlight w:val="none"/>
              </w:rPr>
            </w:pPr>
          </w:p>
        </w:tc>
      </w:tr>
      <w:tr w14:paraId="532C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AB3AA4E">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3E90A6A9">
            <w:pPr>
              <w:spacing w:line="300" w:lineRule="exact"/>
              <w:rPr>
                <w:rFonts w:ascii="微软雅黑" w:hAnsi="微软雅黑" w:eastAsia="微软雅黑" w:cs="微软雅黑"/>
                <w:sz w:val="24"/>
                <w:szCs w:val="24"/>
                <w:highlight w:val="none"/>
              </w:rPr>
            </w:pPr>
          </w:p>
        </w:tc>
        <w:tc>
          <w:tcPr>
            <w:tcW w:w="1831" w:type="dxa"/>
            <w:noWrap w:val="0"/>
            <w:vAlign w:val="top"/>
          </w:tcPr>
          <w:p w14:paraId="604579F3">
            <w:pPr>
              <w:spacing w:line="300" w:lineRule="exact"/>
              <w:rPr>
                <w:rFonts w:ascii="微软雅黑" w:hAnsi="微软雅黑" w:eastAsia="微软雅黑" w:cs="微软雅黑"/>
                <w:sz w:val="24"/>
                <w:szCs w:val="24"/>
                <w:highlight w:val="none"/>
              </w:rPr>
            </w:pPr>
          </w:p>
        </w:tc>
        <w:tc>
          <w:tcPr>
            <w:tcW w:w="1590" w:type="dxa"/>
            <w:noWrap w:val="0"/>
            <w:vAlign w:val="top"/>
          </w:tcPr>
          <w:p w14:paraId="6A67DF7C">
            <w:pPr>
              <w:spacing w:line="300" w:lineRule="exact"/>
              <w:rPr>
                <w:rFonts w:ascii="微软雅黑" w:hAnsi="微软雅黑" w:eastAsia="微软雅黑" w:cs="微软雅黑"/>
                <w:sz w:val="24"/>
                <w:szCs w:val="24"/>
                <w:highlight w:val="none"/>
              </w:rPr>
            </w:pPr>
          </w:p>
        </w:tc>
        <w:tc>
          <w:tcPr>
            <w:tcW w:w="2249" w:type="dxa"/>
            <w:noWrap w:val="0"/>
            <w:vAlign w:val="top"/>
          </w:tcPr>
          <w:p w14:paraId="594BBC42">
            <w:pPr>
              <w:spacing w:line="300" w:lineRule="exact"/>
              <w:rPr>
                <w:rFonts w:ascii="微软雅黑" w:hAnsi="微软雅黑" w:eastAsia="微软雅黑" w:cs="微软雅黑"/>
                <w:sz w:val="24"/>
                <w:szCs w:val="24"/>
                <w:highlight w:val="none"/>
              </w:rPr>
            </w:pPr>
          </w:p>
        </w:tc>
        <w:tc>
          <w:tcPr>
            <w:tcW w:w="1275" w:type="dxa"/>
            <w:noWrap w:val="0"/>
            <w:vAlign w:val="top"/>
          </w:tcPr>
          <w:p w14:paraId="7BB62BF2">
            <w:pPr>
              <w:spacing w:line="300" w:lineRule="exact"/>
              <w:rPr>
                <w:rFonts w:ascii="微软雅黑" w:hAnsi="微软雅黑" w:eastAsia="微软雅黑" w:cs="微软雅黑"/>
                <w:sz w:val="24"/>
                <w:szCs w:val="24"/>
                <w:highlight w:val="none"/>
              </w:rPr>
            </w:pPr>
          </w:p>
        </w:tc>
      </w:tr>
      <w:tr w14:paraId="34A8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246FF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206CDEAA">
            <w:pPr>
              <w:spacing w:line="300" w:lineRule="exact"/>
              <w:rPr>
                <w:rFonts w:ascii="微软雅黑" w:hAnsi="微软雅黑" w:eastAsia="微软雅黑" w:cs="微软雅黑"/>
                <w:sz w:val="24"/>
                <w:szCs w:val="24"/>
                <w:highlight w:val="none"/>
              </w:rPr>
            </w:pPr>
          </w:p>
        </w:tc>
        <w:tc>
          <w:tcPr>
            <w:tcW w:w="1831" w:type="dxa"/>
            <w:noWrap w:val="0"/>
            <w:vAlign w:val="top"/>
          </w:tcPr>
          <w:p w14:paraId="0FD31C4A">
            <w:pPr>
              <w:spacing w:line="300" w:lineRule="exact"/>
              <w:rPr>
                <w:rFonts w:ascii="微软雅黑" w:hAnsi="微软雅黑" w:eastAsia="微软雅黑" w:cs="微软雅黑"/>
                <w:sz w:val="24"/>
                <w:szCs w:val="24"/>
                <w:highlight w:val="none"/>
              </w:rPr>
            </w:pPr>
          </w:p>
        </w:tc>
        <w:tc>
          <w:tcPr>
            <w:tcW w:w="1590" w:type="dxa"/>
            <w:noWrap w:val="0"/>
            <w:vAlign w:val="top"/>
          </w:tcPr>
          <w:p w14:paraId="5223F0C0">
            <w:pPr>
              <w:spacing w:line="300" w:lineRule="exact"/>
              <w:rPr>
                <w:rFonts w:ascii="微软雅黑" w:hAnsi="微软雅黑" w:eastAsia="微软雅黑" w:cs="微软雅黑"/>
                <w:sz w:val="24"/>
                <w:szCs w:val="24"/>
                <w:highlight w:val="none"/>
              </w:rPr>
            </w:pPr>
          </w:p>
        </w:tc>
        <w:tc>
          <w:tcPr>
            <w:tcW w:w="2249" w:type="dxa"/>
            <w:noWrap w:val="0"/>
            <w:vAlign w:val="top"/>
          </w:tcPr>
          <w:p w14:paraId="3322311D">
            <w:pPr>
              <w:spacing w:line="300" w:lineRule="exact"/>
              <w:rPr>
                <w:rFonts w:ascii="微软雅黑" w:hAnsi="微软雅黑" w:eastAsia="微软雅黑" w:cs="微软雅黑"/>
                <w:sz w:val="24"/>
                <w:szCs w:val="24"/>
                <w:highlight w:val="none"/>
              </w:rPr>
            </w:pPr>
          </w:p>
        </w:tc>
        <w:tc>
          <w:tcPr>
            <w:tcW w:w="1275" w:type="dxa"/>
            <w:noWrap w:val="0"/>
            <w:vAlign w:val="top"/>
          </w:tcPr>
          <w:p w14:paraId="2571A74B">
            <w:pPr>
              <w:spacing w:line="300" w:lineRule="exact"/>
              <w:rPr>
                <w:rFonts w:ascii="微软雅黑" w:hAnsi="微软雅黑" w:eastAsia="微软雅黑" w:cs="微软雅黑"/>
                <w:sz w:val="24"/>
                <w:szCs w:val="24"/>
                <w:highlight w:val="none"/>
              </w:rPr>
            </w:pPr>
          </w:p>
        </w:tc>
      </w:tr>
      <w:tr w14:paraId="488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E02D3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020DC42C">
            <w:pPr>
              <w:spacing w:line="300" w:lineRule="exact"/>
              <w:rPr>
                <w:rFonts w:ascii="微软雅黑" w:hAnsi="微软雅黑" w:eastAsia="微软雅黑" w:cs="微软雅黑"/>
                <w:sz w:val="24"/>
                <w:szCs w:val="24"/>
                <w:highlight w:val="none"/>
              </w:rPr>
            </w:pPr>
          </w:p>
        </w:tc>
        <w:tc>
          <w:tcPr>
            <w:tcW w:w="1831" w:type="dxa"/>
            <w:noWrap w:val="0"/>
            <w:vAlign w:val="top"/>
          </w:tcPr>
          <w:p w14:paraId="40F973C2">
            <w:pPr>
              <w:spacing w:line="300" w:lineRule="exact"/>
              <w:rPr>
                <w:rFonts w:ascii="微软雅黑" w:hAnsi="微软雅黑" w:eastAsia="微软雅黑" w:cs="微软雅黑"/>
                <w:sz w:val="24"/>
                <w:szCs w:val="24"/>
                <w:highlight w:val="none"/>
              </w:rPr>
            </w:pPr>
          </w:p>
        </w:tc>
        <w:tc>
          <w:tcPr>
            <w:tcW w:w="1590" w:type="dxa"/>
            <w:noWrap w:val="0"/>
            <w:vAlign w:val="top"/>
          </w:tcPr>
          <w:p w14:paraId="1144672A">
            <w:pPr>
              <w:spacing w:line="300" w:lineRule="exact"/>
              <w:rPr>
                <w:rFonts w:ascii="微软雅黑" w:hAnsi="微软雅黑" w:eastAsia="微软雅黑" w:cs="微软雅黑"/>
                <w:sz w:val="24"/>
                <w:szCs w:val="24"/>
                <w:highlight w:val="none"/>
              </w:rPr>
            </w:pPr>
          </w:p>
        </w:tc>
        <w:tc>
          <w:tcPr>
            <w:tcW w:w="2249" w:type="dxa"/>
            <w:noWrap w:val="0"/>
            <w:vAlign w:val="top"/>
          </w:tcPr>
          <w:p w14:paraId="68E18EDC">
            <w:pPr>
              <w:spacing w:line="300" w:lineRule="exact"/>
              <w:rPr>
                <w:rFonts w:ascii="微软雅黑" w:hAnsi="微软雅黑" w:eastAsia="微软雅黑" w:cs="微软雅黑"/>
                <w:sz w:val="24"/>
                <w:szCs w:val="24"/>
                <w:highlight w:val="none"/>
              </w:rPr>
            </w:pPr>
          </w:p>
        </w:tc>
        <w:tc>
          <w:tcPr>
            <w:tcW w:w="1275" w:type="dxa"/>
            <w:noWrap w:val="0"/>
            <w:vAlign w:val="top"/>
          </w:tcPr>
          <w:p w14:paraId="3FDFDEED">
            <w:pPr>
              <w:spacing w:line="300" w:lineRule="exact"/>
              <w:rPr>
                <w:rFonts w:ascii="微软雅黑" w:hAnsi="微软雅黑" w:eastAsia="微软雅黑" w:cs="微软雅黑"/>
                <w:sz w:val="24"/>
                <w:szCs w:val="24"/>
                <w:highlight w:val="none"/>
              </w:rPr>
            </w:pPr>
          </w:p>
        </w:tc>
      </w:tr>
      <w:tr w14:paraId="028D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C3D43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267CC0C1">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6532BB9">
            <w:pPr>
              <w:spacing w:line="300" w:lineRule="exact"/>
              <w:rPr>
                <w:rFonts w:ascii="微软雅黑" w:hAnsi="微软雅黑" w:eastAsia="微软雅黑" w:cs="微软雅黑"/>
                <w:sz w:val="24"/>
                <w:szCs w:val="24"/>
                <w:highlight w:val="none"/>
              </w:rPr>
            </w:pPr>
          </w:p>
        </w:tc>
        <w:tc>
          <w:tcPr>
            <w:tcW w:w="1590" w:type="dxa"/>
            <w:noWrap w:val="0"/>
            <w:vAlign w:val="top"/>
          </w:tcPr>
          <w:p w14:paraId="65A07197">
            <w:pPr>
              <w:spacing w:line="300" w:lineRule="exact"/>
              <w:rPr>
                <w:rFonts w:ascii="微软雅黑" w:hAnsi="微软雅黑" w:eastAsia="微软雅黑" w:cs="微软雅黑"/>
                <w:sz w:val="24"/>
                <w:szCs w:val="24"/>
                <w:highlight w:val="none"/>
              </w:rPr>
            </w:pPr>
          </w:p>
        </w:tc>
        <w:tc>
          <w:tcPr>
            <w:tcW w:w="2249" w:type="dxa"/>
            <w:noWrap w:val="0"/>
            <w:vAlign w:val="top"/>
          </w:tcPr>
          <w:p w14:paraId="38B2208B">
            <w:pPr>
              <w:spacing w:line="300" w:lineRule="exact"/>
              <w:rPr>
                <w:rFonts w:ascii="微软雅黑" w:hAnsi="微软雅黑" w:eastAsia="微软雅黑" w:cs="微软雅黑"/>
                <w:sz w:val="24"/>
                <w:szCs w:val="24"/>
                <w:highlight w:val="none"/>
              </w:rPr>
            </w:pPr>
          </w:p>
        </w:tc>
        <w:tc>
          <w:tcPr>
            <w:tcW w:w="1275" w:type="dxa"/>
            <w:noWrap w:val="0"/>
            <w:vAlign w:val="top"/>
          </w:tcPr>
          <w:p w14:paraId="4F8FB39D">
            <w:pPr>
              <w:spacing w:line="300" w:lineRule="exact"/>
              <w:rPr>
                <w:rFonts w:ascii="微软雅黑" w:hAnsi="微软雅黑" w:eastAsia="微软雅黑" w:cs="微软雅黑"/>
                <w:sz w:val="24"/>
                <w:szCs w:val="24"/>
                <w:highlight w:val="none"/>
              </w:rPr>
            </w:pPr>
          </w:p>
        </w:tc>
      </w:tr>
      <w:tr w14:paraId="3ACB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1A9B96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0D8CDA8A">
            <w:pPr>
              <w:spacing w:line="300" w:lineRule="exact"/>
              <w:rPr>
                <w:rFonts w:ascii="微软雅黑" w:hAnsi="微软雅黑" w:eastAsia="微软雅黑" w:cs="微软雅黑"/>
                <w:sz w:val="24"/>
                <w:szCs w:val="24"/>
                <w:highlight w:val="none"/>
              </w:rPr>
            </w:pPr>
          </w:p>
        </w:tc>
        <w:tc>
          <w:tcPr>
            <w:tcW w:w="1831" w:type="dxa"/>
            <w:noWrap w:val="0"/>
            <w:vAlign w:val="top"/>
          </w:tcPr>
          <w:p w14:paraId="4E20EC5F">
            <w:pPr>
              <w:spacing w:line="300" w:lineRule="exact"/>
              <w:rPr>
                <w:rFonts w:ascii="微软雅黑" w:hAnsi="微软雅黑" w:eastAsia="微软雅黑" w:cs="微软雅黑"/>
                <w:sz w:val="24"/>
                <w:szCs w:val="24"/>
                <w:highlight w:val="none"/>
              </w:rPr>
            </w:pPr>
          </w:p>
        </w:tc>
        <w:tc>
          <w:tcPr>
            <w:tcW w:w="1590" w:type="dxa"/>
            <w:noWrap w:val="0"/>
            <w:vAlign w:val="top"/>
          </w:tcPr>
          <w:p w14:paraId="217346C1">
            <w:pPr>
              <w:spacing w:line="300" w:lineRule="exact"/>
              <w:rPr>
                <w:rFonts w:ascii="微软雅黑" w:hAnsi="微软雅黑" w:eastAsia="微软雅黑" w:cs="微软雅黑"/>
                <w:sz w:val="24"/>
                <w:szCs w:val="24"/>
                <w:highlight w:val="none"/>
              </w:rPr>
            </w:pPr>
          </w:p>
        </w:tc>
        <w:tc>
          <w:tcPr>
            <w:tcW w:w="2249" w:type="dxa"/>
            <w:noWrap w:val="0"/>
            <w:vAlign w:val="top"/>
          </w:tcPr>
          <w:p w14:paraId="0E9A8051">
            <w:pPr>
              <w:spacing w:line="300" w:lineRule="exact"/>
              <w:rPr>
                <w:rFonts w:ascii="微软雅黑" w:hAnsi="微软雅黑" w:eastAsia="微软雅黑" w:cs="微软雅黑"/>
                <w:sz w:val="24"/>
                <w:szCs w:val="24"/>
                <w:highlight w:val="none"/>
              </w:rPr>
            </w:pPr>
          </w:p>
        </w:tc>
        <w:tc>
          <w:tcPr>
            <w:tcW w:w="1275" w:type="dxa"/>
            <w:noWrap w:val="0"/>
            <w:vAlign w:val="top"/>
          </w:tcPr>
          <w:p w14:paraId="2D58F85F">
            <w:pPr>
              <w:spacing w:line="300" w:lineRule="exact"/>
              <w:rPr>
                <w:rFonts w:ascii="微软雅黑" w:hAnsi="微软雅黑" w:eastAsia="微软雅黑" w:cs="微软雅黑"/>
                <w:sz w:val="24"/>
                <w:szCs w:val="24"/>
                <w:highlight w:val="none"/>
              </w:rPr>
            </w:pPr>
          </w:p>
        </w:tc>
      </w:tr>
      <w:tr w14:paraId="761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D7C82F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60D4620">
            <w:pPr>
              <w:spacing w:line="300" w:lineRule="exact"/>
              <w:rPr>
                <w:rFonts w:ascii="微软雅黑" w:hAnsi="微软雅黑" w:eastAsia="微软雅黑" w:cs="微软雅黑"/>
                <w:sz w:val="24"/>
                <w:szCs w:val="24"/>
                <w:highlight w:val="none"/>
              </w:rPr>
            </w:pPr>
          </w:p>
        </w:tc>
        <w:tc>
          <w:tcPr>
            <w:tcW w:w="1831" w:type="dxa"/>
            <w:noWrap w:val="0"/>
            <w:vAlign w:val="top"/>
          </w:tcPr>
          <w:p w14:paraId="2349CC0A">
            <w:pPr>
              <w:spacing w:line="300" w:lineRule="exact"/>
              <w:rPr>
                <w:rFonts w:ascii="微软雅黑" w:hAnsi="微软雅黑" w:eastAsia="微软雅黑" w:cs="微软雅黑"/>
                <w:sz w:val="24"/>
                <w:szCs w:val="24"/>
                <w:highlight w:val="none"/>
              </w:rPr>
            </w:pPr>
          </w:p>
        </w:tc>
        <w:tc>
          <w:tcPr>
            <w:tcW w:w="1590" w:type="dxa"/>
            <w:noWrap w:val="0"/>
            <w:vAlign w:val="top"/>
          </w:tcPr>
          <w:p w14:paraId="43620DCF">
            <w:pPr>
              <w:spacing w:line="300" w:lineRule="exact"/>
              <w:rPr>
                <w:rFonts w:ascii="微软雅黑" w:hAnsi="微软雅黑" w:eastAsia="微软雅黑" w:cs="微软雅黑"/>
                <w:sz w:val="24"/>
                <w:szCs w:val="24"/>
                <w:highlight w:val="none"/>
              </w:rPr>
            </w:pPr>
          </w:p>
        </w:tc>
        <w:tc>
          <w:tcPr>
            <w:tcW w:w="2249" w:type="dxa"/>
            <w:noWrap w:val="0"/>
            <w:vAlign w:val="top"/>
          </w:tcPr>
          <w:p w14:paraId="07967940">
            <w:pPr>
              <w:spacing w:line="300" w:lineRule="exact"/>
              <w:rPr>
                <w:rFonts w:ascii="微软雅黑" w:hAnsi="微软雅黑" w:eastAsia="微软雅黑" w:cs="微软雅黑"/>
                <w:sz w:val="24"/>
                <w:szCs w:val="24"/>
                <w:highlight w:val="none"/>
              </w:rPr>
            </w:pPr>
          </w:p>
        </w:tc>
        <w:tc>
          <w:tcPr>
            <w:tcW w:w="1275" w:type="dxa"/>
            <w:noWrap w:val="0"/>
            <w:vAlign w:val="top"/>
          </w:tcPr>
          <w:p w14:paraId="44E48A44">
            <w:pPr>
              <w:spacing w:line="300" w:lineRule="exact"/>
              <w:rPr>
                <w:rFonts w:ascii="微软雅黑" w:hAnsi="微软雅黑" w:eastAsia="微软雅黑" w:cs="微软雅黑"/>
                <w:sz w:val="24"/>
                <w:szCs w:val="24"/>
                <w:highlight w:val="none"/>
              </w:rPr>
            </w:pPr>
          </w:p>
        </w:tc>
      </w:tr>
      <w:tr w14:paraId="348F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DCB2D3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3696C6FC">
            <w:pPr>
              <w:spacing w:line="300" w:lineRule="exact"/>
              <w:rPr>
                <w:rFonts w:ascii="微软雅黑" w:hAnsi="微软雅黑" w:eastAsia="微软雅黑" w:cs="微软雅黑"/>
                <w:sz w:val="24"/>
                <w:szCs w:val="24"/>
                <w:highlight w:val="none"/>
              </w:rPr>
            </w:pPr>
          </w:p>
        </w:tc>
        <w:tc>
          <w:tcPr>
            <w:tcW w:w="1831" w:type="dxa"/>
            <w:noWrap w:val="0"/>
            <w:vAlign w:val="top"/>
          </w:tcPr>
          <w:p w14:paraId="6949174D">
            <w:pPr>
              <w:spacing w:line="300" w:lineRule="exact"/>
              <w:rPr>
                <w:rFonts w:ascii="微软雅黑" w:hAnsi="微软雅黑" w:eastAsia="微软雅黑" w:cs="微软雅黑"/>
                <w:sz w:val="24"/>
                <w:szCs w:val="24"/>
                <w:highlight w:val="none"/>
              </w:rPr>
            </w:pPr>
          </w:p>
        </w:tc>
        <w:tc>
          <w:tcPr>
            <w:tcW w:w="1590" w:type="dxa"/>
            <w:noWrap w:val="0"/>
            <w:vAlign w:val="top"/>
          </w:tcPr>
          <w:p w14:paraId="773AEFA9">
            <w:pPr>
              <w:spacing w:line="300" w:lineRule="exact"/>
              <w:rPr>
                <w:rFonts w:ascii="微软雅黑" w:hAnsi="微软雅黑" w:eastAsia="微软雅黑" w:cs="微软雅黑"/>
                <w:sz w:val="24"/>
                <w:szCs w:val="24"/>
                <w:highlight w:val="none"/>
              </w:rPr>
            </w:pPr>
          </w:p>
        </w:tc>
        <w:tc>
          <w:tcPr>
            <w:tcW w:w="2249" w:type="dxa"/>
            <w:noWrap w:val="0"/>
            <w:vAlign w:val="top"/>
          </w:tcPr>
          <w:p w14:paraId="2A402C0B">
            <w:pPr>
              <w:spacing w:line="300" w:lineRule="exact"/>
              <w:rPr>
                <w:rFonts w:ascii="微软雅黑" w:hAnsi="微软雅黑" w:eastAsia="微软雅黑" w:cs="微软雅黑"/>
                <w:sz w:val="24"/>
                <w:szCs w:val="24"/>
                <w:highlight w:val="none"/>
              </w:rPr>
            </w:pPr>
          </w:p>
        </w:tc>
        <w:tc>
          <w:tcPr>
            <w:tcW w:w="1275" w:type="dxa"/>
            <w:noWrap w:val="0"/>
            <w:vAlign w:val="top"/>
          </w:tcPr>
          <w:p w14:paraId="06C58D30">
            <w:pPr>
              <w:spacing w:line="300" w:lineRule="exact"/>
              <w:rPr>
                <w:rFonts w:ascii="微软雅黑" w:hAnsi="微软雅黑" w:eastAsia="微软雅黑" w:cs="微软雅黑"/>
                <w:sz w:val="24"/>
                <w:szCs w:val="24"/>
                <w:highlight w:val="none"/>
              </w:rPr>
            </w:pPr>
          </w:p>
        </w:tc>
      </w:tr>
      <w:tr w14:paraId="38B5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F19FC10">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6D90901A">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627A742">
            <w:pPr>
              <w:spacing w:line="300" w:lineRule="exact"/>
              <w:rPr>
                <w:rFonts w:ascii="微软雅黑" w:hAnsi="微软雅黑" w:eastAsia="微软雅黑" w:cs="微软雅黑"/>
                <w:sz w:val="24"/>
                <w:szCs w:val="24"/>
                <w:highlight w:val="none"/>
              </w:rPr>
            </w:pPr>
          </w:p>
        </w:tc>
      </w:tr>
    </w:tbl>
    <w:p w14:paraId="66F31B21">
      <w:pPr>
        <w:pStyle w:val="11"/>
        <w:ind w:firstLine="0"/>
        <w:rPr>
          <w:rFonts w:hint="eastAsia"/>
          <w:highlight w:val="none"/>
        </w:rPr>
      </w:pPr>
    </w:p>
    <w:p w14:paraId="58C4F474">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20CC56A3">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7D1CE7B">
      <w:pPr>
        <w:spacing w:line="600" w:lineRule="exact"/>
        <w:ind w:firstLine="556" w:firstLineChars="200"/>
        <w:rPr>
          <w:rFonts w:ascii="微软雅黑" w:hAnsi="微软雅黑" w:eastAsia="微软雅黑" w:cs="微软雅黑"/>
          <w:sz w:val="30"/>
          <w:szCs w:val="30"/>
          <w:highlight w:val="none"/>
        </w:rPr>
      </w:pPr>
    </w:p>
    <w:p w14:paraId="2C058B7A">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2A56C235">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5A082ECA">
      <w:pPr>
        <w:rPr>
          <w:rFonts w:hint="eastAsia" w:ascii="微软雅黑" w:hAnsi="微软雅黑" w:eastAsia="微软雅黑"/>
          <w:b/>
          <w:bCs/>
          <w:sz w:val="32"/>
          <w:szCs w:val="32"/>
          <w:highlight w:val="none"/>
        </w:rPr>
      </w:pPr>
    </w:p>
    <w:p w14:paraId="695AD036">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7B2C6EC7">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6F7A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E6F145F">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0E7A513">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15A048D">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B904D07">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6F15B73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7805F16">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80F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327ADFB">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B68A00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FA9683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EE0945F">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A345CA">
            <w:pPr>
              <w:spacing w:line="594" w:lineRule="exact"/>
              <w:rPr>
                <w:rFonts w:hint="eastAsia" w:ascii="方正仿宋_GBK" w:eastAsia="方正仿宋_GBK"/>
                <w:sz w:val="30"/>
                <w:szCs w:val="30"/>
                <w:highlight w:val="none"/>
              </w:rPr>
            </w:pPr>
          </w:p>
        </w:tc>
      </w:tr>
      <w:tr w14:paraId="7439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019AC9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FC06C5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1B6C5D3">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10EB51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E9DA9BA">
            <w:pPr>
              <w:spacing w:line="594" w:lineRule="exact"/>
              <w:ind w:firstLine="556" w:firstLineChars="200"/>
              <w:rPr>
                <w:rFonts w:hint="eastAsia" w:ascii="方正仿宋_GBK" w:eastAsia="方正仿宋_GBK"/>
                <w:sz w:val="30"/>
                <w:szCs w:val="30"/>
                <w:highlight w:val="none"/>
              </w:rPr>
            </w:pPr>
          </w:p>
        </w:tc>
      </w:tr>
      <w:tr w14:paraId="7AA2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1894E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98EC9B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7EA2393">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785A55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9925A05">
            <w:pPr>
              <w:spacing w:line="594" w:lineRule="exact"/>
              <w:ind w:firstLine="556" w:firstLineChars="200"/>
              <w:rPr>
                <w:rFonts w:hint="eastAsia" w:ascii="方正仿宋_GBK" w:eastAsia="方正仿宋_GBK"/>
                <w:sz w:val="30"/>
                <w:szCs w:val="30"/>
                <w:highlight w:val="none"/>
              </w:rPr>
            </w:pPr>
          </w:p>
        </w:tc>
      </w:tr>
      <w:tr w14:paraId="10A6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FE629E9">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C565A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31DDB9">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5450C5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1E71959">
            <w:pPr>
              <w:spacing w:line="594" w:lineRule="exact"/>
              <w:ind w:firstLine="556" w:firstLineChars="200"/>
              <w:rPr>
                <w:rFonts w:hint="eastAsia" w:ascii="方正仿宋_GBK" w:eastAsia="方正仿宋_GBK"/>
                <w:sz w:val="30"/>
                <w:szCs w:val="30"/>
                <w:highlight w:val="none"/>
              </w:rPr>
            </w:pPr>
          </w:p>
        </w:tc>
      </w:tr>
      <w:tr w14:paraId="6618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04665C9">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7D08540">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73865C9">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C63C42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21924E1">
            <w:pPr>
              <w:spacing w:line="594" w:lineRule="exact"/>
              <w:ind w:firstLine="556" w:firstLineChars="200"/>
              <w:rPr>
                <w:rFonts w:hint="eastAsia" w:ascii="方正仿宋_GBK" w:eastAsia="方正仿宋_GBK"/>
                <w:sz w:val="30"/>
                <w:szCs w:val="30"/>
                <w:highlight w:val="none"/>
              </w:rPr>
            </w:pPr>
          </w:p>
        </w:tc>
      </w:tr>
      <w:tr w14:paraId="6159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CF929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0FB992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D66B463">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5AB59A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A75907A">
            <w:pPr>
              <w:spacing w:line="594" w:lineRule="exact"/>
              <w:ind w:firstLine="556" w:firstLineChars="200"/>
              <w:rPr>
                <w:rFonts w:hint="eastAsia" w:ascii="方正仿宋_GBK" w:eastAsia="方正仿宋_GBK"/>
                <w:sz w:val="30"/>
                <w:szCs w:val="30"/>
                <w:highlight w:val="none"/>
              </w:rPr>
            </w:pPr>
          </w:p>
        </w:tc>
      </w:tr>
      <w:tr w14:paraId="697A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096C91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57B956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709341E">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E4864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A49781E">
            <w:pPr>
              <w:spacing w:line="594" w:lineRule="exact"/>
              <w:ind w:firstLine="556" w:firstLineChars="200"/>
              <w:rPr>
                <w:rFonts w:hint="eastAsia" w:ascii="方正仿宋_GBK" w:eastAsia="方正仿宋_GBK"/>
                <w:sz w:val="30"/>
                <w:szCs w:val="30"/>
                <w:highlight w:val="none"/>
              </w:rPr>
            </w:pPr>
          </w:p>
        </w:tc>
      </w:tr>
      <w:tr w14:paraId="5915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731BDEA">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E66D49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00B62F">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B47F3F">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49EEFB7">
            <w:pPr>
              <w:spacing w:line="594" w:lineRule="exact"/>
              <w:ind w:firstLine="556" w:firstLineChars="200"/>
              <w:rPr>
                <w:rFonts w:hint="eastAsia" w:ascii="方正仿宋_GBK" w:eastAsia="方正仿宋_GBK"/>
                <w:sz w:val="30"/>
                <w:szCs w:val="30"/>
                <w:highlight w:val="none"/>
              </w:rPr>
            </w:pPr>
          </w:p>
        </w:tc>
      </w:tr>
      <w:tr w14:paraId="5541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E49B8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20945EA">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FF8E113">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87B618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262D15E">
            <w:pPr>
              <w:spacing w:line="594" w:lineRule="exact"/>
              <w:ind w:firstLine="556" w:firstLineChars="200"/>
              <w:rPr>
                <w:rFonts w:hint="eastAsia" w:ascii="方正仿宋_GBK" w:eastAsia="方正仿宋_GBK"/>
                <w:sz w:val="30"/>
                <w:szCs w:val="30"/>
                <w:highlight w:val="none"/>
              </w:rPr>
            </w:pPr>
          </w:p>
        </w:tc>
      </w:tr>
      <w:tr w14:paraId="5DAA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E7C8FDD">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C89882">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6D3697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7A0CF5F">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634C0A7">
            <w:pPr>
              <w:spacing w:line="594" w:lineRule="exact"/>
              <w:ind w:firstLine="556" w:firstLineChars="200"/>
              <w:rPr>
                <w:rFonts w:hint="eastAsia" w:ascii="方正仿宋_GBK" w:eastAsia="方正仿宋_GBK"/>
                <w:sz w:val="30"/>
                <w:szCs w:val="30"/>
                <w:highlight w:val="none"/>
              </w:rPr>
            </w:pPr>
          </w:p>
        </w:tc>
      </w:tr>
    </w:tbl>
    <w:p w14:paraId="1D1C0092">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38D5A7C3">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3BF42E1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7DE39894">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30A70D5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AD84B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90D8437">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4B07EB37">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DC0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3C26FDD">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8343D13">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2BB50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43578E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AC3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DAE248D">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635FC7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29E14C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B986C4D">
            <w:pPr>
              <w:spacing w:line="594" w:lineRule="exact"/>
              <w:ind w:firstLine="556" w:firstLineChars="200"/>
              <w:rPr>
                <w:rFonts w:hint="eastAsia" w:ascii="微软雅黑" w:hAnsi="微软雅黑" w:eastAsia="微软雅黑"/>
                <w:sz w:val="30"/>
                <w:szCs w:val="30"/>
                <w:highlight w:val="none"/>
              </w:rPr>
            </w:pPr>
          </w:p>
        </w:tc>
      </w:tr>
      <w:tr w14:paraId="293B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573726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BB0888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6425E41">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4113DF8">
            <w:pPr>
              <w:spacing w:line="594" w:lineRule="exact"/>
              <w:ind w:firstLine="556" w:firstLineChars="200"/>
              <w:rPr>
                <w:rFonts w:hint="eastAsia" w:ascii="微软雅黑" w:hAnsi="微软雅黑" w:eastAsia="微软雅黑"/>
                <w:sz w:val="30"/>
                <w:szCs w:val="30"/>
                <w:highlight w:val="none"/>
              </w:rPr>
            </w:pPr>
          </w:p>
        </w:tc>
      </w:tr>
      <w:tr w14:paraId="143F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E2821F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719E6A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7B180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8380C20">
            <w:pPr>
              <w:spacing w:line="594" w:lineRule="exact"/>
              <w:ind w:firstLine="556" w:firstLineChars="200"/>
              <w:rPr>
                <w:rFonts w:hint="eastAsia" w:ascii="微软雅黑" w:hAnsi="微软雅黑" w:eastAsia="微软雅黑"/>
                <w:sz w:val="30"/>
                <w:szCs w:val="30"/>
                <w:highlight w:val="none"/>
              </w:rPr>
            </w:pPr>
          </w:p>
        </w:tc>
      </w:tr>
      <w:tr w14:paraId="146E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61092352">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225D2B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0774F9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6009951">
            <w:pPr>
              <w:spacing w:line="594" w:lineRule="exact"/>
              <w:ind w:firstLine="556" w:firstLineChars="200"/>
              <w:rPr>
                <w:rFonts w:hint="eastAsia" w:ascii="微软雅黑" w:hAnsi="微软雅黑" w:eastAsia="微软雅黑"/>
                <w:sz w:val="30"/>
                <w:szCs w:val="30"/>
                <w:highlight w:val="none"/>
              </w:rPr>
            </w:pPr>
          </w:p>
        </w:tc>
      </w:tr>
      <w:tr w14:paraId="1EF9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50EAFE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9488EE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3F87F6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9F7670">
            <w:pPr>
              <w:spacing w:line="594" w:lineRule="exact"/>
              <w:ind w:firstLine="556" w:firstLineChars="200"/>
              <w:rPr>
                <w:rFonts w:hint="eastAsia" w:ascii="微软雅黑" w:hAnsi="微软雅黑" w:eastAsia="微软雅黑"/>
                <w:sz w:val="30"/>
                <w:szCs w:val="30"/>
                <w:highlight w:val="none"/>
              </w:rPr>
            </w:pPr>
          </w:p>
        </w:tc>
      </w:tr>
      <w:tr w14:paraId="0526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F621BF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5A0C51E">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2C17B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1ED86F6">
            <w:pPr>
              <w:spacing w:line="594" w:lineRule="exact"/>
              <w:ind w:firstLine="556" w:firstLineChars="200"/>
              <w:rPr>
                <w:rFonts w:hint="eastAsia" w:ascii="微软雅黑" w:hAnsi="微软雅黑" w:eastAsia="微软雅黑"/>
                <w:sz w:val="30"/>
                <w:szCs w:val="30"/>
                <w:highlight w:val="none"/>
              </w:rPr>
            </w:pPr>
          </w:p>
        </w:tc>
      </w:tr>
      <w:tr w14:paraId="7E21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2F25FE1">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F3FB325">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EAD905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3B94868">
            <w:pPr>
              <w:spacing w:line="594" w:lineRule="exact"/>
              <w:ind w:firstLine="556" w:firstLineChars="200"/>
              <w:rPr>
                <w:rFonts w:hint="eastAsia" w:ascii="微软雅黑" w:hAnsi="微软雅黑" w:eastAsia="微软雅黑"/>
                <w:sz w:val="30"/>
                <w:szCs w:val="30"/>
                <w:highlight w:val="none"/>
              </w:rPr>
            </w:pPr>
          </w:p>
        </w:tc>
      </w:tr>
      <w:tr w14:paraId="5973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62B06F6E">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2C60A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F653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03F6D99">
            <w:pPr>
              <w:spacing w:line="594" w:lineRule="exact"/>
              <w:ind w:firstLine="556" w:firstLineChars="200"/>
              <w:rPr>
                <w:rFonts w:hint="eastAsia" w:ascii="微软雅黑" w:hAnsi="微软雅黑" w:eastAsia="微软雅黑"/>
                <w:sz w:val="30"/>
                <w:szCs w:val="30"/>
                <w:highlight w:val="none"/>
              </w:rPr>
            </w:pPr>
          </w:p>
        </w:tc>
      </w:tr>
      <w:tr w14:paraId="187A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5813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9785C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6A13C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26E3336">
            <w:pPr>
              <w:spacing w:line="594" w:lineRule="exact"/>
              <w:ind w:firstLine="556" w:firstLineChars="200"/>
              <w:rPr>
                <w:rFonts w:hint="eastAsia" w:ascii="微软雅黑" w:hAnsi="微软雅黑" w:eastAsia="微软雅黑"/>
                <w:sz w:val="30"/>
                <w:szCs w:val="30"/>
                <w:highlight w:val="none"/>
              </w:rPr>
            </w:pPr>
          </w:p>
        </w:tc>
      </w:tr>
      <w:tr w14:paraId="17A0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5FDAE7A">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B42B92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7EFCF8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99EB9C">
            <w:pPr>
              <w:spacing w:line="594" w:lineRule="exact"/>
              <w:ind w:firstLine="556" w:firstLineChars="200"/>
              <w:rPr>
                <w:rFonts w:hint="eastAsia" w:ascii="微软雅黑" w:hAnsi="微软雅黑" w:eastAsia="微软雅黑"/>
                <w:sz w:val="30"/>
                <w:szCs w:val="30"/>
                <w:highlight w:val="none"/>
              </w:rPr>
            </w:pPr>
          </w:p>
        </w:tc>
      </w:tr>
    </w:tbl>
    <w:p w14:paraId="245E2970">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8CFD5A">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351F37B6">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1C9DA837">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1C64F8E">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29A3C6D">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5E30F800">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7C4EC47A">
      <w:pPr>
        <w:rPr>
          <w:rFonts w:hint="eastAsia" w:ascii="仿宋_GB2312" w:eastAsia="仿宋_GB2312" w:cs="宋体"/>
          <w:color w:val="auto"/>
          <w:sz w:val="32"/>
          <w:szCs w:val="32"/>
          <w:highlight w:val="none"/>
          <w:lang w:val="en-US" w:eastAsia="zh-CN"/>
        </w:rPr>
      </w:pPr>
    </w:p>
    <w:p w14:paraId="1A2B6A35">
      <w:pPr>
        <w:rPr>
          <w:rFonts w:hint="eastAsia" w:ascii="仿宋_GB2312" w:hAnsi="宋体" w:eastAsia="仿宋_GB2312"/>
          <w:b/>
          <w:snapToGrid w:val="0"/>
          <w:color w:val="auto"/>
          <w:kern w:val="0"/>
          <w:sz w:val="40"/>
          <w:szCs w:val="28"/>
          <w:highlight w:val="none"/>
          <w:lang w:val="en-US" w:eastAsia="zh-CN"/>
        </w:rPr>
      </w:pPr>
    </w:p>
    <w:p w14:paraId="2CF908CC">
      <w:pPr>
        <w:rPr>
          <w:rFonts w:hint="eastAsia" w:ascii="仿宋_GB2312" w:hAnsi="宋体" w:eastAsia="仿宋_GB2312"/>
          <w:b/>
          <w:snapToGrid w:val="0"/>
          <w:color w:val="auto"/>
          <w:kern w:val="0"/>
          <w:sz w:val="40"/>
          <w:szCs w:val="28"/>
          <w:highlight w:val="none"/>
          <w:lang w:val="en-US" w:eastAsia="zh-CN"/>
        </w:rPr>
      </w:pPr>
    </w:p>
    <w:p w14:paraId="19D3A758">
      <w:pPr>
        <w:rPr>
          <w:rFonts w:hint="eastAsia" w:ascii="仿宋_GB2312" w:hAnsi="宋体" w:eastAsia="仿宋_GB2312"/>
          <w:b/>
          <w:snapToGrid w:val="0"/>
          <w:color w:val="auto"/>
          <w:kern w:val="0"/>
          <w:sz w:val="40"/>
          <w:szCs w:val="28"/>
          <w:highlight w:val="none"/>
          <w:lang w:val="en-US" w:eastAsia="zh-CN"/>
        </w:rPr>
      </w:pPr>
    </w:p>
    <w:p w14:paraId="12AF1AF5">
      <w:pPr>
        <w:rPr>
          <w:rFonts w:hint="eastAsia" w:ascii="仿宋_GB2312" w:hAnsi="宋体" w:eastAsia="仿宋_GB2312"/>
          <w:b/>
          <w:snapToGrid w:val="0"/>
          <w:color w:val="auto"/>
          <w:kern w:val="0"/>
          <w:sz w:val="40"/>
          <w:szCs w:val="28"/>
          <w:highlight w:val="none"/>
          <w:lang w:val="en-US" w:eastAsia="zh-CN"/>
        </w:rPr>
      </w:pPr>
    </w:p>
    <w:p w14:paraId="06C1B2DF">
      <w:pPr>
        <w:rPr>
          <w:rFonts w:hint="eastAsia" w:ascii="仿宋_GB2312" w:hAnsi="宋体" w:eastAsia="仿宋_GB2312"/>
          <w:b/>
          <w:snapToGrid w:val="0"/>
          <w:color w:val="auto"/>
          <w:kern w:val="0"/>
          <w:sz w:val="40"/>
          <w:szCs w:val="28"/>
          <w:highlight w:val="none"/>
          <w:lang w:val="en-US" w:eastAsia="zh-CN"/>
        </w:rPr>
      </w:pPr>
    </w:p>
    <w:p w14:paraId="01905F56">
      <w:pPr>
        <w:rPr>
          <w:rFonts w:hint="eastAsia" w:ascii="仿宋_GB2312" w:hAnsi="宋体" w:eastAsia="仿宋_GB2312"/>
          <w:b/>
          <w:snapToGrid w:val="0"/>
          <w:color w:val="auto"/>
          <w:kern w:val="0"/>
          <w:sz w:val="40"/>
          <w:szCs w:val="28"/>
          <w:highlight w:val="none"/>
          <w:lang w:val="en-US" w:eastAsia="zh-CN"/>
        </w:rPr>
      </w:pPr>
    </w:p>
    <w:p w14:paraId="1D892BB9">
      <w:pPr>
        <w:rPr>
          <w:rFonts w:hint="eastAsia" w:ascii="仿宋_GB2312" w:hAnsi="宋体" w:eastAsia="仿宋_GB2312"/>
          <w:b/>
          <w:snapToGrid w:val="0"/>
          <w:color w:val="auto"/>
          <w:kern w:val="0"/>
          <w:sz w:val="40"/>
          <w:szCs w:val="28"/>
          <w:highlight w:val="none"/>
          <w:lang w:val="en-US" w:eastAsia="zh-CN"/>
        </w:rPr>
      </w:pPr>
    </w:p>
    <w:p w14:paraId="417B117F">
      <w:pPr>
        <w:rPr>
          <w:rFonts w:hint="eastAsia" w:ascii="仿宋_GB2312" w:hAnsi="宋体" w:eastAsia="仿宋_GB2312"/>
          <w:b/>
          <w:snapToGrid w:val="0"/>
          <w:color w:val="auto"/>
          <w:kern w:val="0"/>
          <w:sz w:val="40"/>
          <w:szCs w:val="28"/>
          <w:highlight w:val="none"/>
          <w:lang w:val="en-US" w:eastAsia="zh-CN"/>
        </w:rPr>
      </w:pPr>
    </w:p>
    <w:p w14:paraId="7E850B24">
      <w:pPr>
        <w:rPr>
          <w:rFonts w:hint="eastAsia" w:ascii="仿宋_GB2312" w:hAnsi="宋体" w:eastAsia="仿宋_GB2312"/>
          <w:b/>
          <w:snapToGrid w:val="0"/>
          <w:color w:val="auto"/>
          <w:kern w:val="0"/>
          <w:sz w:val="40"/>
          <w:szCs w:val="28"/>
          <w:highlight w:val="none"/>
          <w:lang w:val="en-US" w:eastAsia="zh-CN"/>
        </w:rPr>
      </w:pPr>
    </w:p>
    <w:p w14:paraId="5478C3C2">
      <w:pPr>
        <w:rPr>
          <w:rFonts w:hint="eastAsia" w:ascii="仿宋_GB2312" w:hAnsi="宋体" w:eastAsia="仿宋_GB2312"/>
          <w:b/>
          <w:snapToGrid w:val="0"/>
          <w:color w:val="auto"/>
          <w:kern w:val="0"/>
          <w:sz w:val="40"/>
          <w:szCs w:val="28"/>
          <w:highlight w:val="none"/>
          <w:lang w:val="en-US" w:eastAsia="zh-CN"/>
        </w:rPr>
      </w:pPr>
    </w:p>
    <w:p w14:paraId="69AF0D9E">
      <w:pPr>
        <w:rPr>
          <w:rFonts w:hint="eastAsia" w:ascii="仿宋_GB2312" w:hAnsi="宋体" w:eastAsia="仿宋_GB2312"/>
          <w:b/>
          <w:snapToGrid w:val="0"/>
          <w:color w:val="auto"/>
          <w:kern w:val="0"/>
          <w:sz w:val="40"/>
          <w:szCs w:val="28"/>
          <w:highlight w:val="none"/>
          <w:lang w:val="en-US" w:eastAsia="zh-CN"/>
        </w:rPr>
      </w:pPr>
    </w:p>
    <w:p w14:paraId="72A56A03">
      <w:pPr>
        <w:rPr>
          <w:rFonts w:hint="eastAsia" w:ascii="仿宋_GB2312" w:hAnsi="宋体" w:eastAsia="仿宋_GB2312"/>
          <w:b/>
          <w:snapToGrid w:val="0"/>
          <w:color w:val="auto"/>
          <w:kern w:val="0"/>
          <w:sz w:val="40"/>
          <w:szCs w:val="28"/>
          <w:highlight w:val="none"/>
          <w:lang w:val="en-US" w:eastAsia="zh-CN"/>
        </w:rPr>
      </w:pPr>
    </w:p>
    <w:p w14:paraId="2A55283D">
      <w:pPr>
        <w:rPr>
          <w:rFonts w:hint="eastAsia" w:ascii="仿宋_GB2312" w:hAnsi="宋体" w:eastAsia="仿宋_GB2312"/>
          <w:b/>
          <w:snapToGrid w:val="0"/>
          <w:color w:val="auto"/>
          <w:kern w:val="0"/>
          <w:sz w:val="40"/>
          <w:szCs w:val="28"/>
          <w:highlight w:val="none"/>
          <w:lang w:val="en-US" w:eastAsia="zh-CN"/>
        </w:rPr>
      </w:pPr>
    </w:p>
    <w:p w14:paraId="36A88467">
      <w:pPr>
        <w:rPr>
          <w:rFonts w:hint="eastAsia" w:ascii="仿宋_GB2312" w:hAnsi="宋体" w:eastAsia="仿宋_GB2312"/>
          <w:b/>
          <w:snapToGrid w:val="0"/>
          <w:color w:val="auto"/>
          <w:kern w:val="0"/>
          <w:sz w:val="40"/>
          <w:szCs w:val="28"/>
          <w:highlight w:val="none"/>
          <w:lang w:val="en-US" w:eastAsia="zh-CN"/>
        </w:rPr>
      </w:pPr>
    </w:p>
    <w:p w14:paraId="243186F4">
      <w:pPr>
        <w:rPr>
          <w:rFonts w:hint="eastAsia" w:ascii="仿宋_GB2312" w:hAnsi="宋体" w:eastAsia="仿宋_GB2312"/>
          <w:b/>
          <w:snapToGrid w:val="0"/>
          <w:color w:val="auto"/>
          <w:kern w:val="0"/>
          <w:sz w:val="40"/>
          <w:szCs w:val="28"/>
          <w:highlight w:val="none"/>
          <w:lang w:val="en-US" w:eastAsia="zh-CN"/>
        </w:rPr>
      </w:pPr>
    </w:p>
    <w:p w14:paraId="5E0CFABF">
      <w:pPr>
        <w:rPr>
          <w:rFonts w:hint="eastAsia" w:ascii="仿宋_GB2312" w:hAnsi="宋体" w:eastAsia="仿宋_GB2312"/>
          <w:b/>
          <w:snapToGrid w:val="0"/>
          <w:color w:val="auto"/>
          <w:kern w:val="0"/>
          <w:sz w:val="40"/>
          <w:szCs w:val="28"/>
          <w:highlight w:val="none"/>
          <w:lang w:val="en-US" w:eastAsia="zh-CN"/>
        </w:rPr>
      </w:pPr>
    </w:p>
    <w:p w14:paraId="17841258">
      <w:pPr>
        <w:rPr>
          <w:rFonts w:hint="eastAsia" w:ascii="仿宋_GB2312" w:hAnsi="宋体" w:eastAsia="仿宋_GB2312"/>
          <w:b/>
          <w:snapToGrid w:val="0"/>
          <w:color w:val="auto"/>
          <w:kern w:val="0"/>
          <w:sz w:val="40"/>
          <w:szCs w:val="28"/>
          <w:highlight w:val="none"/>
          <w:lang w:val="en-US" w:eastAsia="zh-CN"/>
        </w:rPr>
      </w:pPr>
    </w:p>
    <w:p w14:paraId="4B790B14">
      <w:pPr>
        <w:pStyle w:val="5"/>
        <w:jc w:val="center"/>
        <w:rPr>
          <w:rFonts w:hint="eastAsia" w:ascii="仿宋_GB2312" w:hAnsi="宋体" w:eastAsia="仿宋_GB2312"/>
          <w:b/>
          <w:snapToGrid w:val="0"/>
          <w:color w:val="auto"/>
          <w:kern w:val="0"/>
          <w:sz w:val="40"/>
          <w:szCs w:val="28"/>
          <w:highlight w:val="none"/>
          <w:lang w:val="en-US" w:eastAsia="zh-CN"/>
        </w:rPr>
      </w:pPr>
    </w:p>
    <w:p w14:paraId="4B9ED09F">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328A74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E1DFBC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526D210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58A85B2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E6D86E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656E242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D878A1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635113C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3091420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69B1F9C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784FB7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A8F4D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4D9150E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bookmarkStart w:id="7" w:name="_GoBack"/>
      <w:bookmarkEnd w:id="7"/>
    </w:p>
    <w:p w14:paraId="440F4E6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79057B5D">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6FFF7A6C">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72364D4">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BC2774D">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D4665AC">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0D23D4E"/>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F0A567B"/>
    <w:rsid w:val="1F2F00AB"/>
    <w:rsid w:val="1F702630"/>
    <w:rsid w:val="1F8452B0"/>
    <w:rsid w:val="1FED5A66"/>
    <w:rsid w:val="2027068C"/>
    <w:rsid w:val="205210D9"/>
    <w:rsid w:val="20746E51"/>
    <w:rsid w:val="20896382"/>
    <w:rsid w:val="20BC3722"/>
    <w:rsid w:val="21426D4A"/>
    <w:rsid w:val="215F0650"/>
    <w:rsid w:val="22853819"/>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4C4F"/>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AB1ECE"/>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547C18"/>
    <w:rsid w:val="76DD4F9D"/>
    <w:rsid w:val="77316A3F"/>
    <w:rsid w:val="773B5FB8"/>
    <w:rsid w:val="774B1AB0"/>
    <w:rsid w:val="777A05E8"/>
    <w:rsid w:val="779416A9"/>
    <w:rsid w:val="77DC750A"/>
    <w:rsid w:val="77FA34D6"/>
    <w:rsid w:val="78024143"/>
    <w:rsid w:val="789842C8"/>
    <w:rsid w:val="78F42BEF"/>
    <w:rsid w:val="78F54CD1"/>
    <w:rsid w:val="799B64FC"/>
    <w:rsid w:val="7A76575F"/>
    <w:rsid w:val="7ACF7754"/>
    <w:rsid w:val="7AF0174A"/>
    <w:rsid w:val="7B203254"/>
    <w:rsid w:val="7B537186"/>
    <w:rsid w:val="7B5B245B"/>
    <w:rsid w:val="7B5C1973"/>
    <w:rsid w:val="7B6018A2"/>
    <w:rsid w:val="7BDE27F0"/>
    <w:rsid w:val="7C0B7A60"/>
    <w:rsid w:val="7C21020D"/>
    <w:rsid w:val="7C282565"/>
    <w:rsid w:val="7C4A1FD6"/>
    <w:rsid w:val="7C6F2CF1"/>
    <w:rsid w:val="7C6F561D"/>
    <w:rsid w:val="7CA659DB"/>
    <w:rsid w:val="7CAD6D69"/>
    <w:rsid w:val="7CB244A3"/>
    <w:rsid w:val="7CDB5685"/>
    <w:rsid w:val="7E4E00D8"/>
    <w:rsid w:val="7E8C71A6"/>
    <w:rsid w:val="7E9A0AAB"/>
    <w:rsid w:val="7E9B4C61"/>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31"/>
    <w:basedOn w:val="15"/>
    <w:qFormat/>
    <w:uiPriority w:val="0"/>
    <w:rPr>
      <w:rFonts w:hint="eastAsia" w:ascii="宋体" w:hAns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6819</Words>
  <Characters>7105</Characters>
  <Lines>0</Lines>
  <Paragraphs>0</Paragraphs>
  <TotalTime>21</TotalTime>
  <ScaleCrop>false</ScaleCrop>
  <LinksUpToDate>false</LinksUpToDate>
  <CharactersWithSpaces>7769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2026-07-13T06:45:36Z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